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198DA" w14:textId="77777777" w:rsidR="0047783A" w:rsidRPr="006A5F84" w:rsidRDefault="0047783A" w:rsidP="0047783A">
      <w:pPr>
        <w:pStyle w:val="Naslov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2B5E1A74" w:rsidR="0047783A" w:rsidRPr="006A5F84" w:rsidRDefault="0047783A" w:rsidP="0047783A">
      <w:pPr>
        <w:pStyle w:val="Naslov"/>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8E2040">
        <w:rPr>
          <w:rFonts w:ascii="Times New Roman" w:hAnsi="Times New Roman"/>
          <w:sz w:val="22"/>
          <w:szCs w:val="22"/>
          <w:lang w:val="en-GB"/>
        </w:rPr>
        <w:t>01-11-10013/25</w:t>
      </w:r>
    </w:p>
    <w:p w14:paraId="3E0A6989" w14:textId="77777777" w:rsidR="008214ED" w:rsidRPr="008214ED" w:rsidRDefault="0047783A" w:rsidP="008214ED">
      <w:pPr>
        <w:pStyle w:val="Naslov"/>
        <w:jc w:val="left"/>
        <w:outlineLvl w:val="0"/>
        <w:rPr>
          <w:rFonts w:ascii="Times New Roman" w:hAnsi="Times New Roman"/>
          <w:bCs/>
          <w:sz w:val="22"/>
          <w:szCs w:val="22"/>
        </w:rPr>
      </w:pPr>
      <w:r w:rsidRPr="006A5F84">
        <w:rPr>
          <w:rFonts w:ascii="Times New Roman" w:hAnsi="Times New Roman"/>
          <w:sz w:val="22"/>
          <w:szCs w:val="22"/>
          <w:lang w:val="en-GB"/>
        </w:rPr>
        <w:t xml:space="preserve">Title of contract: </w:t>
      </w:r>
      <w:bookmarkStart w:id="2" w:name="_Hlk211408016"/>
      <w:r w:rsidR="008214ED" w:rsidRPr="008214ED">
        <w:rPr>
          <w:rFonts w:ascii="Times New Roman" w:hAnsi="Times New Roman"/>
          <w:bCs/>
          <w:sz w:val="22"/>
          <w:szCs w:val="22"/>
        </w:rPr>
        <w:t>Procurement of sophisticated medical equipment - stereotactic linear accelerator – LINAC</w:t>
      </w:r>
    </w:p>
    <w:bookmarkEnd w:id="2"/>
    <w:p w14:paraId="5FF1CC9B" w14:textId="7ACE5D44"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227784B5" w14:textId="24A32A32" w:rsidR="008214ED" w:rsidRPr="006A5F84" w:rsidRDefault="0047783A" w:rsidP="0047783A">
      <w:pPr>
        <w:rPr>
          <w:rFonts w:ascii="Times New Roman" w:hAnsi="Times New Roman"/>
          <w:b/>
          <w:sz w:val="22"/>
          <w:szCs w:val="22"/>
        </w:rPr>
      </w:pPr>
      <w:r w:rsidRPr="006A5F84">
        <w:rPr>
          <w:rFonts w:ascii="Times New Roman" w:hAnsi="Times New Roman"/>
          <w:b/>
          <w:sz w:val="22"/>
          <w:szCs w:val="22"/>
        </w:rPr>
        <w:t xml:space="preserve">A: </w:t>
      </w:r>
      <w:r w:rsidR="008214ED">
        <w:rPr>
          <w:rFonts w:ascii="Times New Roman" w:hAnsi="Times New Roman"/>
          <w:b/>
          <w:sz w:val="22"/>
          <w:szCs w:val="22"/>
        </w:rPr>
        <w:t xml:space="preserve">University Clinical Hospital Mostar, </w:t>
      </w:r>
      <w:proofErr w:type="spellStart"/>
      <w:r w:rsidR="008214ED">
        <w:rPr>
          <w:rFonts w:ascii="Times New Roman" w:hAnsi="Times New Roman"/>
          <w:b/>
          <w:sz w:val="22"/>
          <w:szCs w:val="22"/>
        </w:rPr>
        <w:t>Kralja</w:t>
      </w:r>
      <w:proofErr w:type="spellEnd"/>
      <w:r w:rsidR="008214ED">
        <w:rPr>
          <w:rFonts w:ascii="Times New Roman" w:hAnsi="Times New Roman"/>
          <w:b/>
          <w:sz w:val="22"/>
          <w:szCs w:val="22"/>
        </w:rPr>
        <w:t xml:space="preserve"> </w:t>
      </w:r>
      <w:proofErr w:type="spellStart"/>
      <w:r w:rsidR="008214ED">
        <w:rPr>
          <w:rFonts w:ascii="Times New Roman" w:hAnsi="Times New Roman"/>
          <w:b/>
          <w:sz w:val="22"/>
          <w:szCs w:val="22"/>
        </w:rPr>
        <w:t>Tvrtka</w:t>
      </w:r>
      <w:proofErr w:type="spellEnd"/>
      <w:r w:rsidR="008214ED">
        <w:rPr>
          <w:rFonts w:ascii="Times New Roman" w:hAnsi="Times New Roman"/>
          <w:b/>
          <w:sz w:val="22"/>
          <w:szCs w:val="22"/>
        </w:rPr>
        <w:t xml:space="preserve"> bb, 88000 Mostar</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Naglaeno"/>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w:t>
      </w:r>
      <w:proofErr w:type="gramStart"/>
      <w:r w:rsidRPr="006A5F84">
        <w:rPr>
          <w:rFonts w:ascii="Times New Roman" w:hAnsi="Times New Roman"/>
          <w:sz w:val="22"/>
          <w:szCs w:val="22"/>
          <w:lang w:val="en-GB"/>
        </w:rPr>
        <w:t>legally-established</w:t>
      </w:r>
      <w:proofErr w:type="gramEnd"/>
      <w:r w:rsidRPr="006A5F84">
        <w:rPr>
          <w:rFonts w:ascii="Times New Roman" w:hAnsi="Times New Roman"/>
          <w:sz w:val="22"/>
          <w:szCs w:val="22"/>
          <w:lang w:val="en-GB"/>
        </w:rPr>
        <w:t xml:space="preserve">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proofErr w:type="gramStart"/>
      <w:r w:rsidR="00694910" w:rsidRPr="004F39D2">
        <w:rPr>
          <w:rFonts w:ascii="Times New Roman" w:hAnsi="Times New Roman"/>
          <w:sz w:val="22"/>
          <w:szCs w:val="22"/>
          <w:lang w:val="en-GB"/>
        </w:rPr>
        <w:t>With regard to</w:t>
      </w:r>
      <w:proofErr w:type="gramEnd"/>
      <w:r w:rsidR="00694910" w:rsidRPr="004F39D2">
        <w:rPr>
          <w:rFonts w:ascii="Times New Roman" w:hAnsi="Times New Roman"/>
          <w:sz w:val="22"/>
          <w:szCs w:val="22"/>
          <w:lang w:val="en-GB"/>
        </w:rPr>
        <w:t xml:space="preserve"> technical and professional criteria, an economic operator may only rely on the capacities of other entities where the latter will supply the supplies or perform the works or services for which these capacities are required. </w:t>
      </w:r>
      <w:proofErr w:type="gramStart"/>
      <w:r w:rsidR="00694910" w:rsidRPr="004F39D2">
        <w:rPr>
          <w:rFonts w:ascii="Times New Roman" w:hAnsi="Times New Roman"/>
          <w:sz w:val="22"/>
          <w:szCs w:val="22"/>
          <w:lang w:val="en-GB"/>
        </w:rPr>
        <w:t>With regard to</w:t>
      </w:r>
      <w:proofErr w:type="gramEnd"/>
      <w:r w:rsidR="00694910" w:rsidRPr="004F39D2">
        <w:rPr>
          <w:rFonts w:ascii="Times New Roman" w:hAnsi="Times New Roman"/>
          <w:sz w:val="22"/>
          <w:szCs w:val="22"/>
          <w:lang w:val="en-GB"/>
        </w:rPr>
        <w:t xml:space="preserve"> economic and financial criteria, the entities upon whose capacity the tenderer relies, become jointly and severally liable for the performance of the contract</w:t>
      </w:r>
      <w:r w:rsidRPr="004F39D2">
        <w:rPr>
          <w:rFonts w:ascii="Times New Roman" w:hAnsi="Times New Roman"/>
          <w:sz w:val="22"/>
          <w:szCs w:val="22"/>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Referencafusnot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Referencafusnot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Referencafusnot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Referencafusnot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081AB97A" w:rsidR="001D1EB4" w:rsidRPr="006A5F84" w:rsidRDefault="001D1EB4" w:rsidP="003502E9">
            <w:pPr>
              <w:keepNext/>
              <w:keepLines/>
              <w:widowControl w:val="0"/>
              <w:jc w:val="center"/>
              <w:rPr>
                <w:rFonts w:ascii="Times New Roman" w:hAnsi="Times New Roman"/>
                <w:b/>
              </w:rPr>
            </w:pPr>
          </w:p>
        </w:tc>
        <w:tc>
          <w:tcPr>
            <w:tcW w:w="1559" w:type="dxa"/>
            <w:tcBorders>
              <w:bottom w:val="nil"/>
            </w:tcBorders>
            <w:shd w:val="pct5" w:color="auto" w:fill="FFFFFF"/>
          </w:tcPr>
          <w:p w14:paraId="14905406"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2 years before last year</w:t>
            </w:r>
            <w:r w:rsidRPr="006A5F84">
              <w:rPr>
                <w:rStyle w:val="Referencafusnote"/>
                <w:rFonts w:ascii="Times New Roman" w:hAnsi="Times New Roman"/>
                <w:b/>
              </w:rPr>
              <w:footnoteReference w:id="5"/>
            </w:r>
          </w:p>
          <w:p w14:paraId="7FF42525" w14:textId="00AEE755" w:rsidR="001D1EB4" w:rsidRPr="001D1EB4" w:rsidRDefault="0038088D" w:rsidP="001D1EB4">
            <w:pPr>
              <w:widowControl w:val="0"/>
              <w:spacing w:before="60" w:after="60"/>
              <w:jc w:val="center"/>
              <w:rPr>
                <w:rFonts w:ascii="Times New Roman" w:hAnsi="Times New Roman"/>
                <w:b/>
                <w:sz w:val="22"/>
                <w:szCs w:val="22"/>
              </w:rPr>
            </w:pPr>
            <w:r>
              <w:rPr>
                <w:rFonts w:ascii="Times New Roman" w:hAnsi="Times New Roman"/>
                <w:b/>
                <w:sz w:val="22"/>
                <w:szCs w:val="22"/>
              </w:rPr>
              <w:t>2022</w:t>
            </w:r>
          </w:p>
          <w:p w14:paraId="5441FAC5" w14:textId="2677FEE0" w:rsidR="001D1EB4" w:rsidRPr="006A5F84" w:rsidRDefault="0038088D" w:rsidP="003502E9">
            <w:pPr>
              <w:keepNext/>
              <w:keepLines/>
              <w:widowControl w:val="0"/>
              <w:jc w:val="center"/>
              <w:rPr>
                <w:rFonts w:ascii="Times New Roman" w:hAnsi="Times New Roman"/>
                <w:b/>
              </w:rPr>
            </w:pPr>
            <w:r>
              <w:rPr>
                <w:rFonts w:ascii="Times New Roman" w:hAnsi="Times New Roman"/>
                <w:b/>
              </w:rPr>
              <w:t>EUR</w:t>
            </w:r>
          </w:p>
        </w:tc>
        <w:tc>
          <w:tcPr>
            <w:tcW w:w="1559" w:type="dxa"/>
            <w:tcBorders>
              <w:bottom w:val="nil"/>
            </w:tcBorders>
            <w:shd w:val="pct5" w:color="auto" w:fill="FFFFFF"/>
          </w:tcPr>
          <w:p w14:paraId="023E3B00" w14:textId="24FC929C"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Year before last year</w:t>
            </w:r>
            <w:r w:rsidRPr="006A5F84">
              <w:rPr>
                <w:rFonts w:ascii="Times New Roman" w:hAnsi="Times New Roman"/>
                <w:b/>
              </w:rPr>
              <w:br/>
            </w:r>
            <w:r w:rsidR="0038088D">
              <w:rPr>
                <w:rFonts w:ascii="Times New Roman" w:hAnsi="Times New Roman"/>
                <w:b/>
                <w:sz w:val="22"/>
                <w:szCs w:val="22"/>
              </w:rPr>
              <w:t>2023</w:t>
            </w:r>
          </w:p>
          <w:p w14:paraId="286A23E7" w14:textId="47F2E916" w:rsidR="001D1EB4" w:rsidRPr="006A5F84" w:rsidRDefault="0038088D" w:rsidP="003502E9">
            <w:pPr>
              <w:keepNext/>
              <w:keepLines/>
              <w:widowControl w:val="0"/>
              <w:jc w:val="center"/>
              <w:rPr>
                <w:rFonts w:ascii="Times New Roman" w:hAnsi="Times New Roman"/>
                <w:b/>
              </w:rPr>
            </w:pPr>
            <w:r>
              <w:rPr>
                <w:rFonts w:ascii="Times New Roman" w:hAnsi="Times New Roman"/>
                <w:b/>
              </w:rPr>
              <w:t>EUR</w:t>
            </w:r>
          </w:p>
        </w:tc>
        <w:tc>
          <w:tcPr>
            <w:tcW w:w="1275" w:type="dxa"/>
            <w:tcBorders>
              <w:bottom w:val="nil"/>
            </w:tcBorders>
            <w:shd w:val="pct5" w:color="auto" w:fill="FFFFFF"/>
          </w:tcPr>
          <w:p w14:paraId="0AF0118A" w14:textId="2E63CC0B"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Last year</w:t>
            </w:r>
            <w:r w:rsidRPr="006A5F84">
              <w:rPr>
                <w:rFonts w:ascii="Times New Roman" w:hAnsi="Times New Roman"/>
                <w:b/>
              </w:rPr>
              <w:br/>
            </w:r>
            <w:r w:rsidR="0038088D">
              <w:rPr>
                <w:rFonts w:ascii="Times New Roman" w:hAnsi="Times New Roman"/>
                <w:b/>
                <w:sz w:val="22"/>
                <w:szCs w:val="22"/>
              </w:rPr>
              <w:t>2024</w:t>
            </w:r>
          </w:p>
          <w:p w14:paraId="36DDA397" w14:textId="326F2273" w:rsidR="001D1EB4" w:rsidRPr="006A5F84" w:rsidRDefault="0038088D" w:rsidP="0047783A">
            <w:pPr>
              <w:keepNext/>
              <w:keepLines/>
              <w:widowControl w:val="0"/>
              <w:jc w:val="center"/>
              <w:rPr>
                <w:rFonts w:ascii="Times New Roman" w:hAnsi="Times New Roman"/>
                <w:b/>
              </w:rPr>
            </w:pPr>
            <w:r>
              <w:rPr>
                <w:rFonts w:ascii="Times New Roman" w:hAnsi="Times New Roman"/>
                <w:b/>
              </w:rPr>
              <w:t>EUR</w:t>
            </w:r>
          </w:p>
        </w:tc>
        <w:tc>
          <w:tcPr>
            <w:tcW w:w="993" w:type="dxa"/>
            <w:tcBorders>
              <w:bottom w:val="nil"/>
            </w:tcBorders>
            <w:shd w:val="pct5" w:color="auto" w:fill="FFFFFF"/>
          </w:tcPr>
          <w:p w14:paraId="6FD9A421" w14:textId="77777777" w:rsidR="001D1EB4" w:rsidRPr="006A5F84" w:rsidRDefault="001D1EB4" w:rsidP="0047783A">
            <w:pPr>
              <w:keepNext/>
              <w:keepLines/>
              <w:widowControl w:val="0"/>
              <w:jc w:val="center"/>
              <w:rPr>
                <w:rFonts w:ascii="Times New Roman" w:hAnsi="Times New Roman"/>
                <w:b/>
              </w:rPr>
            </w:pPr>
            <w:r w:rsidRPr="006A5F84">
              <w:rPr>
                <w:rFonts w:ascii="Times New Roman" w:hAnsi="Times New Roman"/>
                <w:b/>
              </w:rPr>
              <w:t>Average</w:t>
            </w:r>
            <w:r w:rsidRPr="006A5F84">
              <w:rPr>
                <w:rStyle w:val="Referencafusnot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77777777" w:rsidR="001D1EB4" w:rsidRPr="006A5F84" w:rsidRDefault="001D1EB4" w:rsidP="003502E9">
            <w:pPr>
              <w:keepNext/>
              <w:keepLines/>
              <w:widowControl w:val="0"/>
              <w:jc w:val="center"/>
              <w:rPr>
                <w:rFonts w:ascii="Times New Roman" w:hAnsi="Times New Roman"/>
                <w:b/>
              </w:rPr>
            </w:pPr>
            <w:r w:rsidRPr="006A5F84">
              <w:rPr>
                <w:rFonts w:ascii="Times New Roman" w:hAnsi="Times New Roman"/>
                <w:b/>
              </w:rPr>
              <w:t>€</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DB0B8A">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559"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275"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993"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DB0B8A">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tcPr>
          <w:p w14:paraId="045AAA66"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single" w:sz="6" w:space="0" w:color="auto"/>
            </w:tcBorders>
          </w:tcPr>
          <w:p w14:paraId="2547CFC4"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single" w:sz="6" w:space="0" w:color="auto"/>
            </w:tcBorders>
          </w:tcPr>
          <w:p w14:paraId="4EFA5B55"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single" w:sz="6" w:space="0" w:color="auto"/>
            </w:tcBorders>
          </w:tcPr>
          <w:p w14:paraId="758EB081" w14:textId="77777777" w:rsidR="001D1EB4" w:rsidRPr="006A5F84" w:rsidRDefault="001D1EB4" w:rsidP="003502E9">
            <w:pPr>
              <w:keepNext/>
              <w:keepLines/>
              <w:widowControl w:val="0"/>
              <w:rPr>
                <w:rFonts w:ascii="Times New Roman" w:hAnsi="Times New Roman"/>
              </w:rPr>
            </w:pP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pgNumType w:start="1"/>
          <w:cols w:space="720"/>
        </w:sectPr>
      </w:pPr>
    </w:p>
    <w:p w14:paraId="25091536" w14:textId="77777777" w:rsidR="0047783A" w:rsidRPr="006A5F84" w:rsidRDefault="0047783A" w:rsidP="0047783A">
      <w:pPr>
        <w:keepNext/>
        <w:tabs>
          <w:tab w:val="left" w:pos="360"/>
        </w:tabs>
        <w:spacing w:before="36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687F7AB4"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Referencafusnote"/>
          <w:rFonts w:ascii="Times New Roman" w:hAnsi="Times New Roman"/>
          <w:sz w:val="22"/>
          <w:szCs w:val="22"/>
        </w:rPr>
        <w:footnoteReference w:id="7"/>
      </w:r>
    </w:p>
    <w:p w14:paraId="105D4340" w14:textId="77777777" w:rsidR="008E2F16" w:rsidRPr="006A5F84" w:rsidRDefault="008E2F16" w:rsidP="0047783A">
      <w:pPr>
        <w:keepNext/>
        <w:keepLines/>
        <w:widowControl w:val="0"/>
        <w:jc w:val="both"/>
        <w:rPr>
          <w:rFonts w:ascii="Times New Roman" w:hAnsi="Times New Roman"/>
          <w:sz w:val="22"/>
          <w:szCs w:val="22"/>
        </w:rPr>
      </w:pP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Referencafusnot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Referencafusnot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Referencafusnot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Tekstfusnote"/>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62126B1C" w14:textId="77777777" w:rsidR="0047783A" w:rsidRPr="006A5F84" w:rsidRDefault="0047783A" w:rsidP="0047783A">
      <w:pPr>
        <w:rPr>
          <w:rFonts w:ascii="Times New Roman" w:hAnsi="Times New Roman"/>
        </w:rPr>
      </w:pPr>
    </w:p>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77777777" w:rsidR="0047783A"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p w14:paraId="6D396447" w14:textId="77777777" w:rsidR="008E2F16" w:rsidRPr="006A5F84" w:rsidRDefault="008E2F16" w:rsidP="003502E9">
      <w:pPr>
        <w:keepNext/>
        <w:keepLines/>
        <w:widowControl w:val="0"/>
        <w:jc w:val="both"/>
        <w:rPr>
          <w:rFonts w:ascii="Times New Roman" w:hAnsi="Times New Roman"/>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Etc …</w:t>
            </w:r>
            <w:r w:rsidRPr="006A5F84">
              <w:rPr>
                <w:rStyle w:val="Referencafusnote"/>
                <w:rFonts w:ascii="Times New Roman" w:hAnsi="Times New Roman"/>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r>
      <w:proofErr w:type="gramStart"/>
      <w:r w:rsidRPr="006A5F84">
        <w:rPr>
          <w:rFonts w:ascii="Times New Roman" w:hAnsi="Times New Roman"/>
          <w:b/>
          <w:sz w:val="24"/>
          <w:szCs w:val="24"/>
        </w:rPr>
        <w:t>EXPERIENCE</w:t>
      </w:r>
      <w:proofErr w:type="gramEnd"/>
      <w:r w:rsidR="002E6623">
        <w:rPr>
          <w:rFonts w:ascii="Times New Roman" w:hAnsi="Times New Roman"/>
          <w:b/>
          <w:sz w:val="24"/>
          <w:szCs w:val="24"/>
        </w:rPr>
        <w:t xml:space="preserve"> </w:t>
      </w:r>
    </w:p>
    <w:p w14:paraId="3811B721" w14:textId="2B7413E9" w:rsidR="0047783A" w:rsidRPr="002E6623" w:rsidRDefault="0047783A" w:rsidP="002E662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past </w:t>
      </w:r>
      <w:r w:rsidR="0073546D" w:rsidRPr="00F0186B">
        <w:rPr>
          <w:rFonts w:ascii="Times New Roman" w:hAnsi="Times New Roman"/>
          <w:sz w:val="22"/>
          <w:szCs w:val="22"/>
          <w:highlight w:val="lightGray"/>
        </w:rPr>
        <w:t>3</w:t>
      </w:r>
      <w:r w:rsidR="008E2F16">
        <w:rPr>
          <w:rFonts w:ascii="Times New Roman" w:hAnsi="Times New Roman"/>
          <w:sz w:val="22"/>
          <w:szCs w:val="22"/>
        </w:rPr>
        <w:t xml:space="preserve"> </w:t>
      </w:r>
      <w:r w:rsidRPr="006A5F84">
        <w:rPr>
          <w:rFonts w:ascii="Times New Roman" w:hAnsi="Times New Roman"/>
          <w:sz w:val="22"/>
          <w:szCs w:val="22"/>
        </w:rPr>
        <w:t xml:space="preserve">by the legal entity or entities making this tender. The number of references to be provided </w:t>
      </w:r>
      <w:r w:rsidR="008E2F16">
        <w:rPr>
          <w:rFonts w:ascii="Times New Roman" w:hAnsi="Times New Roman"/>
          <w:sz w:val="22"/>
          <w:szCs w:val="22"/>
        </w:rPr>
        <w:t>is not limited.</w:t>
      </w:r>
    </w:p>
    <w:p w14:paraId="21EA905C" w14:textId="77777777" w:rsidR="008E2F16" w:rsidRPr="006A5F8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7A40C29F"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Overall supply value</w:t>
            </w:r>
            <w:r w:rsidR="0038088D">
              <w:rPr>
                <w:rFonts w:ascii="Times New Roman" w:hAnsi="Times New Roman"/>
                <w:b/>
              </w:rPr>
              <w:t xml:space="preserve"> EUR</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58C57F3D" w14:textId="77777777" w:rsidR="002E6623" w:rsidRDefault="0025758A" w:rsidP="0025758A">
            <w:pPr>
              <w:keepNext/>
              <w:keepLines/>
              <w:widowControl w:val="0"/>
              <w:rPr>
                <w:rFonts w:ascii="Times New Roman" w:hAnsi="Times New Roman"/>
              </w:rPr>
            </w:pPr>
            <w:r>
              <w:rPr>
                <w:rFonts w:ascii="Times New Roman" w:hAnsi="Times New Roman"/>
              </w:rPr>
              <w:t>3…</w:t>
            </w:r>
          </w:p>
          <w:p w14:paraId="2BAF1DDB" w14:textId="77777777" w:rsidR="002E6623" w:rsidRPr="002E6623" w:rsidRDefault="002E6623" w:rsidP="002E6623">
            <w:pPr>
              <w:rPr>
                <w:rFonts w:ascii="Times New Roman" w:hAnsi="Times New Roman"/>
              </w:rPr>
            </w:pPr>
          </w:p>
          <w:p w14:paraId="7819141A" w14:textId="77777777" w:rsidR="002E6623" w:rsidRPr="002E6623" w:rsidRDefault="002E6623" w:rsidP="002E6623">
            <w:pPr>
              <w:rPr>
                <w:rFonts w:ascii="Times New Roman" w:hAnsi="Times New Roman"/>
              </w:rPr>
            </w:pPr>
          </w:p>
          <w:p w14:paraId="75251677" w14:textId="77777777" w:rsidR="002E6623" w:rsidRPr="002E6623" w:rsidRDefault="002E6623" w:rsidP="002E6623">
            <w:pPr>
              <w:rPr>
                <w:rFonts w:ascii="Times New Roman" w:hAnsi="Times New Roman"/>
              </w:rPr>
            </w:pPr>
          </w:p>
          <w:p w14:paraId="2ADBB829" w14:textId="77777777" w:rsidR="002E6623" w:rsidRPr="002E6623" w:rsidRDefault="002E6623" w:rsidP="002E6623">
            <w:pPr>
              <w:rPr>
                <w:rFonts w:ascii="Times New Roman" w:hAnsi="Times New Roman"/>
              </w:rPr>
            </w:pPr>
          </w:p>
          <w:p w14:paraId="4A34CA25" w14:textId="77777777" w:rsidR="002E6623" w:rsidRPr="002E6623" w:rsidRDefault="002E6623" w:rsidP="002E6623">
            <w:pPr>
              <w:rPr>
                <w:rFonts w:ascii="Times New Roman" w:hAnsi="Times New Roman"/>
              </w:rPr>
            </w:pPr>
          </w:p>
          <w:p w14:paraId="663BD1B2" w14:textId="77777777" w:rsidR="002E6623" w:rsidRPr="002E6623" w:rsidRDefault="002E6623" w:rsidP="002E6623">
            <w:pPr>
              <w:rPr>
                <w:rFonts w:ascii="Times New Roman" w:hAnsi="Times New Roman"/>
              </w:rPr>
            </w:pPr>
          </w:p>
          <w:p w14:paraId="1FE874DB" w14:textId="77777777" w:rsidR="002E6623" w:rsidRPr="002E6623" w:rsidRDefault="002E6623" w:rsidP="002E6623">
            <w:pPr>
              <w:rPr>
                <w:rFonts w:ascii="Times New Roman" w:hAnsi="Times New Roman"/>
              </w:rPr>
            </w:pPr>
          </w:p>
          <w:p w14:paraId="33D7AB35" w14:textId="77777777" w:rsidR="0025758A" w:rsidRPr="002E6623" w:rsidRDefault="0025758A" w:rsidP="002E6623">
            <w:pPr>
              <w:rPr>
                <w:rFonts w:ascii="Times New Roman" w:hAnsi="Times New Roman"/>
              </w:rPr>
            </w:pP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 No &lt;</w:t>
      </w:r>
      <w:r w:rsidRPr="002D59A9">
        <w:rPr>
          <w:rFonts w:ascii="Times New Roman" w:hAnsi="Times New Roman"/>
          <w:sz w:val="22"/>
          <w:szCs w:val="22"/>
          <w:highlight w:val="yellow"/>
        </w:rPr>
        <w:t>…</w:t>
      </w:r>
      <w:r w:rsidR="00255D67">
        <w:rPr>
          <w:rFonts w:ascii="Times New Roman" w:hAnsi="Times New Roman"/>
          <w:sz w:val="22"/>
          <w:szCs w:val="22"/>
          <w:highlight w:val="yellow"/>
        </w:rPr>
        <w:t>fill in tender name and reference number</w:t>
      </w:r>
      <w:r w:rsidRPr="002D59A9">
        <w:rPr>
          <w:rFonts w:ascii="Times New Roman" w:hAnsi="Times New Roman"/>
          <w:sz w:val="22"/>
          <w:szCs w:val="22"/>
          <w:highlight w:val="yellow"/>
        </w:rPr>
        <w:t>…………………………</w:t>
      </w:r>
      <w:r w:rsidRPr="006A5F84">
        <w:rPr>
          <w:rFonts w:ascii="Times New Roman" w:hAnsi="Times New Roman"/>
          <w:sz w:val="22"/>
          <w:szCs w:val="22"/>
        </w:rPr>
        <w:t>.&gt;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p>
    <w:p w14:paraId="59A6F3D1"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40"/>
        <w:gridCol w:w="6555"/>
        <w:gridCol w:w="1605"/>
      </w:tblGrid>
      <w:tr w:rsidR="004F39D2" w14:paraId="388FF026" w14:textId="77777777" w:rsidTr="004F39D2">
        <w:trPr>
          <w:trHeight w:val="440"/>
        </w:trPr>
        <w:tc>
          <w:tcPr>
            <w:tcW w:w="7395" w:type="dxa"/>
            <w:gridSpan w:val="2"/>
            <w:shd w:val="clear" w:color="auto" w:fill="auto"/>
            <w:tcMar>
              <w:top w:w="100" w:type="dxa"/>
              <w:left w:w="100" w:type="dxa"/>
              <w:bottom w:w="100" w:type="dxa"/>
              <w:right w:w="100" w:type="dxa"/>
            </w:tcMar>
          </w:tcPr>
          <w:p w14:paraId="4AC0A9EF" w14:textId="77777777" w:rsidR="004F39D2" w:rsidRDefault="004F39D2" w:rsidP="009F3640">
            <w:pPr>
              <w:widowControl w:val="0"/>
              <w:pBdr>
                <w:top w:val="nil"/>
                <w:left w:val="nil"/>
                <w:bottom w:val="nil"/>
                <w:right w:val="nil"/>
                <w:between w:val="nil"/>
              </w:pBdr>
              <w:rPr>
                <w:rFonts w:ascii="Times New Roman" w:hAnsi="Times New Roman"/>
                <w:sz w:val="22"/>
                <w:szCs w:val="22"/>
              </w:rPr>
            </w:pPr>
            <w:r>
              <w:rPr>
                <w:rFonts w:ascii="Times New Roman" w:hAnsi="Times New Roman"/>
                <w:sz w:val="22"/>
                <w:szCs w:val="22"/>
              </w:rPr>
              <w:t>Item</w:t>
            </w:r>
          </w:p>
        </w:tc>
        <w:tc>
          <w:tcPr>
            <w:tcW w:w="1605" w:type="dxa"/>
            <w:shd w:val="clear" w:color="auto" w:fill="auto"/>
            <w:tcMar>
              <w:top w:w="100" w:type="dxa"/>
              <w:left w:w="100" w:type="dxa"/>
              <w:bottom w:w="100" w:type="dxa"/>
              <w:right w:w="100" w:type="dxa"/>
            </w:tcMar>
          </w:tcPr>
          <w:p w14:paraId="5C440566" w14:textId="77777777" w:rsidR="004F39D2" w:rsidRDefault="004F39D2" w:rsidP="009F3640">
            <w:pPr>
              <w:widowControl w:val="0"/>
              <w:pBdr>
                <w:top w:val="nil"/>
                <w:left w:val="nil"/>
                <w:bottom w:val="nil"/>
                <w:right w:val="nil"/>
                <w:between w:val="nil"/>
              </w:pBdr>
              <w:rPr>
                <w:rFonts w:ascii="Times New Roman" w:hAnsi="Times New Roman"/>
                <w:sz w:val="22"/>
                <w:szCs w:val="22"/>
              </w:rPr>
            </w:pPr>
            <w:r>
              <w:rPr>
                <w:rFonts w:ascii="Times New Roman" w:hAnsi="Times New Roman"/>
                <w:sz w:val="22"/>
                <w:szCs w:val="22"/>
              </w:rPr>
              <w:t>Quantity</w:t>
            </w:r>
          </w:p>
        </w:tc>
      </w:tr>
      <w:tr w:rsidR="004F39D2" w14:paraId="54B17F5B" w14:textId="77777777" w:rsidTr="004F39D2">
        <w:tc>
          <w:tcPr>
            <w:tcW w:w="840" w:type="dxa"/>
            <w:shd w:val="clear" w:color="auto" w:fill="auto"/>
            <w:tcMar>
              <w:top w:w="100" w:type="dxa"/>
              <w:left w:w="100" w:type="dxa"/>
              <w:bottom w:w="100" w:type="dxa"/>
              <w:right w:w="100" w:type="dxa"/>
            </w:tcMar>
          </w:tcPr>
          <w:p w14:paraId="04FCB055"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w:t>
            </w:r>
          </w:p>
        </w:tc>
        <w:tc>
          <w:tcPr>
            <w:tcW w:w="6555" w:type="dxa"/>
            <w:shd w:val="clear" w:color="auto" w:fill="auto"/>
            <w:tcMar>
              <w:top w:w="100" w:type="dxa"/>
              <w:left w:w="100" w:type="dxa"/>
              <w:bottom w:w="100" w:type="dxa"/>
              <w:right w:w="100" w:type="dxa"/>
            </w:tcMar>
          </w:tcPr>
          <w:p w14:paraId="6D056E24" w14:textId="77777777" w:rsidR="004F39D2" w:rsidRPr="0006410B" w:rsidRDefault="004F39D2" w:rsidP="009F3640">
            <w:pPr>
              <w:widowControl w:val="0"/>
              <w:rPr>
                <w:rFonts w:ascii="Times New Roman" w:hAnsi="Times New Roman"/>
                <w:b/>
                <w:bCs/>
                <w:sz w:val="22"/>
                <w:szCs w:val="22"/>
              </w:rPr>
            </w:pPr>
            <w:r w:rsidRPr="0006410B">
              <w:rPr>
                <w:rFonts w:ascii="Times New Roman" w:hAnsi="Times New Roman"/>
                <w:b/>
                <w:bCs/>
                <w:sz w:val="22"/>
                <w:szCs w:val="22"/>
              </w:rPr>
              <w:t>Fully Digital Integrated Linear Accelerator</w:t>
            </w:r>
          </w:p>
        </w:tc>
        <w:tc>
          <w:tcPr>
            <w:tcW w:w="1605" w:type="dxa"/>
            <w:shd w:val="clear" w:color="auto" w:fill="auto"/>
            <w:tcMar>
              <w:top w:w="100" w:type="dxa"/>
              <w:left w:w="100" w:type="dxa"/>
              <w:bottom w:w="100" w:type="dxa"/>
              <w:right w:w="100" w:type="dxa"/>
            </w:tcMar>
          </w:tcPr>
          <w:p w14:paraId="045F3CF0"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w:t>
            </w:r>
          </w:p>
        </w:tc>
      </w:tr>
      <w:tr w:rsidR="004F39D2" w14:paraId="47162C4A" w14:textId="77777777" w:rsidTr="004F39D2">
        <w:tc>
          <w:tcPr>
            <w:tcW w:w="840" w:type="dxa"/>
            <w:shd w:val="clear" w:color="auto" w:fill="auto"/>
            <w:tcMar>
              <w:top w:w="100" w:type="dxa"/>
              <w:left w:w="100" w:type="dxa"/>
              <w:bottom w:w="100" w:type="dxa"/>
              <w:right w:w="100" w:type="dxa"/>
            </w:tcMar>
          </w:tcPr>
          <w:p w14:paraId="386F9A6E"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1.4</w:t>
            </w:r>
          </w:p>
        </w:tc>
        <w:tc>
          <w:tcPr>
            <w:tcW w:w="6555" w:type="dxa"/>
            <w:shd w:val="clear" w:color="auto" w:fill="auto"/>
            <w:tcMar>
              <w:top w:w="100" w:type="dxa"/>
              <w:left w:w="100" w:type="dxa"/>
              <w:bottom w:w="100" w:type="dxa"/>
              <w:right w:w="100" w:type="dxa"/>
            </w:tcMar>
          </w:tcPr>
          <w:p w14:paraId="2C8435AB" w14:textId="77777777" w:rsidR="004F39D2" w:rsidRDefault="004F39D2" w:rsidP="009F3640">
            <w:pPr>
              <w:widowControl w:val="0"/>
              <w:rPr>
                <w:rFonts w:ascii="Times New Roman" w:hAnsi="Times New Roman"/>
                <w:sz w:val="22"/>
                <w:szCs w:val="22"/>
              </w:rPr>
            </w:pPr>
            <w:r>
              <w:rPr>
                <w:rFonts w:ascii="Times New Roman" w:hAnsi="Times New Roman"/>
                <w:sz w:val="22"/>
                <w:szCs w:val="22"/>
              </w:rPr>
              <w:t>A set of phantoms, computer systems and integrated protocols for morning protocol</w:t>
            </w:r>
          </w:p>
        </w:tc>
        <w:tc>
          <w:tcPr>
            <w:tcW w:w="1605" w:type="dxa"/>
            <w:shd w:val="clear" w:color="auto" w:fill="auto"/>
            <w:tcMar>
              <w:top w:w="100" w:type="dxa"/>
              <w:left w:w="100" w:type="dxa"/>
              <w:bottom w:w="100" w:type="dxa"/>
              <w:right w:w="100" w:type="dxa"/>
            </w:tcMar>
          </w:tcPr>
          <w:p w14:paraId="670BB470"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w:t>
            </w:r>
          </w:p>
        </w:tc>
      </w:tr>
      <w:tr w:rsidR="004F39D2" w14:paraId="4EF7F5E3" w14:textId="77777777" w:rsidTr="004F39D2">
        <w:tc>
          <w:tcPr>
            <w:tcW w:w="840" w:type="dxa"/>
            <w:shd w:val="clear" w:color="auto" w:fill="auto"/>
            <w:tcMar>
              <w:top w:w="100" w:type="dxa"/>
              <w:left w:w="100" w:type="dxa"/>
              <w:bottom w:w="100" w:type="dxa"/>
              <w:right w:w="100" w:type="dxa"/>
            </w:tcMar>
          </w:tcPr>
          <w:p w14:paraId="38ADF989"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1.5</w:t>
            </w:r>
          </w:p>
        </w:tc>
        <w:tc>
          <w:tcPr>
            <w:tcW w:w="6555" w:type="dxa"/>
            <w:shd w:val="clear" w:color="auto" w:fill="auto"/>
            <w:tcMar>
              <w:top w:w="100" w:type="dxa"/>
              <w:left w:w="100" w:type="dxa"/>
              <w:bottom w:w="100" w:type="dxa"/>
              <w:right w:w="100" w:type="dxa"/>
            </w:tcMar>
          </w:tcPr>
          <w:p w14:paraId="054AD0C5" w14:textId="77777777" w:rsidR="004F39D2" w:rsidRDefault="004F39D2" w:rsidP="009F3640">
            <w:pPr>
              <w:widowControl w:val="0"/>
              <w:rPr>
                <w:rFonts w:ascii="Times New Roman" w:hAnsi="Times New Roman"/>
                <w:sz w:val="22"/>
                <w:szCs w:val="22"/>
              </w:rPr>
            </w:pPr>
            <w:r>
              <w:rPr>
                <w:rFonts w:ascii="Times New Roman" w:hAnsi="Times New Roman"/>
                <w:sz w:val="22"/>
                <w:szCs w:val="22"/>
              </w:rPr>
              <w:t>Decommissioning of Existing Equipment</w:t>
            </w:r>
          </w:p>
        </w:tc>
        <w:tc>
          <w:tcPr>
            <w:tcW w:w="1605" w:type="dxa"/>
            <w:shd w:val="clear" w:color="auto" w:fill="auto"/>
            <w:tcMar>
              <w:top w:w="100" w:type="dxa"/>
              <w:left w:w="100" w:type="dxa"/>
              <w:bottom w:w="100" w:type="dxa"/>
              <w:right w:w="100" w:type="dxa"/>
            </w:tcMar>
          </w:tcPr>
          <w:p w14:paraId="2237BA6F"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4D3A316F" w14:textId="77777777" w:rsidTr="004F39D2">
        <w:tc>
          <w:tcPr>
            <w:tcW w:w="840" w:type="dxa"/>
            <w:shd w:val="clear" w:color="auto" w:fill="auto"/>
            <w:tcMar>
              <w:top w:w="100" w:type="dxa"/>
              <w:left w:w="100" w:type="dxa"/>
              <w:bottom w:w="100" w:type="dxa"/>
              <w:right w:w="100" w:type="dxa"/>
            </w:tcMar>
          </w:tcPr>
          <w:p w14:paraId="19A0DCD5"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1.6.2</w:t>
            </w:r>
          </w:p>
        </w:tc>
        <w:tc>
          <w:tcPr>
            <w:tcW w:w="6555" w:type="dxa"/>
            <w:shd w:val="clear" w:color="auto" w:fill="auto"/>
            <w:tcMar>
              <w:top w:w="100" w:type="dxa"/>
              <w:left w:w="100" w:type="dxa"/>
              <w:bottom w:w="100" w:type="dxa"/>
              <w:right w:w="100" w:type="dxa"/>
            </w:tcMar>
          </w:tcPr>
          <w:p w14:paraId="4B44A946" w14:textId="77777777" w:rsidR="004F39D2" w:rsidRDefault="004F39D2" w:rsidP="009F3640">
            <w:pPr>
              <w:widowControl w:val="0"/>
              <w:rPr>
                <w:rFonts w:ascii="Times New Roman" w:hAnsi="Times New Roman"/>
                <w:sz w:val="22"/>
                <w:szCs w:val="22"/>
              </w:rPr>
            </w:pPr>
            <w:r>
              <w:rPr>
                <w:rFonts w:ascii="Times New Roman" w:hAnsi="Times New Roman"/>
                <w:sz w:val="22"/>
                <w:szCs w:val="22"/>
              </w:rPr>
              <w:t>Digital system for remote monitoring and supervision</w:t>
            </w:r>
          </w:p>
        </w:tc>
        <w:tc>
          <w:tcPr>
            <w:tcW w:w="1605" w:type="dxa"/>
            <w:shd w:val="clear" w:color="auto" w:fill="auto"/>
            <w:tcMar>
              <w:top w:w="100" w:type="dxa"/>
              <w:left w:w="100" w:type="dxa"/>
              <w:bottom w:w="100" w:type="dxa"/>
              <w:right w:w="100" w:type="dxa"/>
            </w:tcMar>
          </w:tcPr>
          <w:p w14:paraId="241ED0BA"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11064658" w14:textId="77777777" w:rsidTr="004F39D2">
        <w:tc>
          <w:tcPr>
            <w:tcW w:w="840" w:type="dxa"/>
            <w:shd w:val="clear" w:color="auto" w:fill="auto"/>
            <w:tcMar>
              <w:top w:w="100" w:type="dxa"/>
              <w:left w:w="100" w:type="dxa"/>
              <w:bottom w:w="100" w:type="dxa"/>
              <w:right w:w="100" w:type="dxa"/>
            </w:tcMar>
          </w:tcPr>
          <w:p w14:paraId="4C873C33"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1.7.14</w:t>
            </w:r>
          </w:p>
        </w:tc>
        <w:tc>
          <w:tcPr>
            <w:tcW w:w="6555" w:type="dxa"/>
            <w:shd w:val="clear" w:color="auto" w:fill="auto"/>
            <w:tcMar>
              <w:top w:w="100" w:type="dxa"/>
              <w:left w:w="100" w:type="dxa"/>
              <w:bottom w:w="100" w:type="dxa"/>
              <w:right w:w="100" w:type="dxa"/>
            </w:tcMar>
          </w:tcPr>
          <w:p w14:paraId="7B1D584D" w14:textId="77777777" w:rsidR="004F39D2" w:rsidRDefault="004F39D2" w:rsidP="009F3640">
            <w:pPr>
              <w:widowControl w:val="0"/>
              <w:rPr>
                <w:rFonts w:ascii="Times New Roman" w:hAnsi="Times New Roman"/>
                <w:sz w:val="22"/>
                <w:szCs w:val="22"/>
              </w:rPr>
            </w:pPr>
            <w:r>
              <w:rPr>
                <w:rFonts w:ascii="Times New Roman" w:hAnsi="Times New Roman"/>
                <w:sz w:val="22"/>
                <w:szCs w:val="22"/>
              </w:rPr>
              <w:t>Mechanical distance indicator</w:t>
            </w:r>
          </w:p>
        </w:tc>
        <w:tc>
          <w:tcPr>
            <w:tcW w:w="1605" w:type="dxa"/>
            <w:shd w:val="clear" w:color="auto" w:fill="auto"/>
            <w:tcMar>
              <w:top w:w="100" w:type="dxa"/>
              <w:left w:w="100" w:type="dxa"/>
              <w:bottom w:w="100" w:type="dxa"/>
              <w:right w:w="100" w:type="dxa"/>
            </w:tcMar>
          </w:tcPr>
          <w:p w14:paraId="2FD171C4"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76054827" w14:textId="77777777" w:rsidTr="004F39D2">
        <w:tc>
          <w:tcPr>
            <w:tcW w:w="840" w:type="dxa"/>
            <w:shd w:val="clear" w:color="auto" w:fill="auto"/>
            <w:tcMar>
              <w:top w:w="100" w:type="dxa"/>
              <w:left w:w="100" w:type="dxa"/>
              <w:bottom w:w="100" w:type="dxa"/>
              <w:right w:w="100" w:type="dxa"/>
            </w:tcMar>
          </w:tcPr>
          <w:p w14:paraId="38C56527"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1.10</w:t>
            </w:r>
          </w:p>
        </w:tc>
        <w:tc>
          <w:tcPr>
            <w:tcW w:w="6555" w:type="dxa"/>
            <w:shd w:val="clear" w:color="auto" w:fill="auto"/>
            <w:tcMar>
              <w:top w:w="100" w:type="dxa"/>
              <w:left w:w="100" w:type="dxa"/>
              <w:bottom w:w="100" w:type="dxa"/>
              <w:right w:w="100" w:type="dxa"/>
            </w:tcMar>
          </w:tcPr>
          <w:p w14:paraId="07C65214" w14:textId="77777777" w:rsidR="004F39D2" w:rsidRDefault="004F39D2" w:rsidP="009F3640">
            <w:pPr>
              <w:widowControl w:val="0"/>
              <w:rPr>
                <w:rFonts w:ascii="Times New Roman" w:hAnsi="Times New Roman"/>
                <w:sz w:val="22"/>
                <w:szCs w:val="22"/>
              </w:rPr>
            </w:pPr>
            <w:r>
              <w:rPr>
                <w:rFonts w:ascii="Times New Roman" w:hAnsi="Times New Roman"/>
                <w:sz w:val="22"/>
                <w:szCs w:val="22"/>
              </w:rPr>
              <w:t>Patient support system (therapeutic 6D couch of the linear accelerator)</w:t>
            </w:r>
          </w:p>
        </w:tc>
        <w:tc>
          <w:tcPr>
            <w:tcW w:w="1605" w:type="dxa"/>
            <w:shd w:val="clear" w:color="auto" w:fill="auto"/>
            <w:tcMar>
              <w:top w:w="100" w:type="dxa"/>
              <w:left w:w="100" w:type="dxa"/>
              <w:bottom w:w="100" w:type="dxa"/>
              <w:right w:w="100" w:type="dxa"/>
            </w:tcMar>
          </w:tcPr>
          <w:p w14:paraId="5E4772A0"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5AE98451" w14:textId="77777777" w:rsidTr="004F39D2">
        <w:tc>
          <w:tcPr>
            <w:tcW w:w="840" w:type="dxa"/>
            <w:shd w:val="clear" w:color="auto" w:fill="auto"/>
            <w:tcMar>
              <w:top w:w="100" w:type="dxa"/>
              <w:left w:w="100" w:type="dxa"/>
              <w:bottom w:w="100" w:type="dxa"/>
              <w:right w:w="100" w:type="dxa"/>
            </w:tcMar>
          </w:tcPr>
          <w:p w14:paraId="43ADECD0"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1.11.2</w:t>
            </w:r>
          </w:p>
        </w:tc>
        <w:tc>
          <w:tcPr>
            <w:tcW w:w="6555" w:type="dxa"/>
            <w:shd w:val="clear" w:color="auto" w:fill="auto"/>
            <w:tcMar>
              <w:top w:w="100" w:type="dxa"/>
              <w:left w:w="100" w:type="dxa"/>
              <w:bottom w:w="100" w:type="dxa"/>
              <w:right w:w="100" w:type="dxa"/>
            </w:tcMar>
          </w:tcPr>
          <w:p w14:paraId="0262D017" w14:textId="77777777" w:rsidR="004F39D2" w:rsidRDefault="004F39D2" w:rsidP="009F3640">
            <w:pPr>
              <w:widowControl w:val="0"/>
              <w:rPr>
                <w:rFonts w:ascii="Times New Roman" w:hAnsi="Times New Roman"/>
                <w:sz w:val="22"/>
                <w:szCs w:val="22"/>
              </w:rPr>
            </w:pPr>
            <w:r>
              <w:rPr>
                <w:rFonts w:ascii="Times New Roman" w:hAnsi="Times New Roman"/>
                <w:sz w:val="22"/>
                <w:szCs w:val="22"/>
              </w:rPr>
              <w:t>Imaging and image processing systems (kV and MV)</w:t>
            </w:r>
          </w:p>
        </w:tc>
        <w:tc>
          <w:tcPr>
            <w:tcW w:w="1605" w:type="dxa"/>
            <w:shd w:val="clear" w:color="auto" w:fill="auto"/>
            <w:tcMar>
              <w:top w:w="100" w:type="dxa"/>
              <w:left w:w="100" w:type="dxa"/>
              <w:bottom w:w="100" w:type="dxa"/>
              <w:right w:w="100" w:type="dxa"/>
            </w:tcMar>
          </w:tcPr>
          <w:p w14:paraId="23D5C4BE"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6385E7E6" w14:textId="77777777" w:rsidTr="004F39D2">
        <w:tc>
          <w:tcPr>
            <w:tcW w:w="840" w:type="dxa"/>
            <w:shd w:val="clear" w:color="auto" w:fill="auto"/>
            <w:tcMar>
              <w:top w:w="100" w:type="dxa"/>
              <w:left w:w="100" w:type="dxa"/>
              <w:bottom w:w="100" w:type="dxa"/>
              <w:right w:w="100" w:type="dxa"/>
            </w:tcMar>
          </w:tcPr>
          <w:p w14:paraId="4B85F95B"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1.12</w:t>
            </w:r>
          </w:p>
        </w:tc>
        <w:tc>
          <w:tcPr>
            <w:tcW w:w="6555" w:type="dxa"/>
            <w:shd w:val="clear" w:color="auto" w:fill="auto"/>
            <w:tcMar>
              <w:top w:w="100" w:type="dxa"/>
              <w:left w:w="100" w:type="dxa"/>
              <w:bottom w:w="100" w:type="dxa"/>
              <w:right w:w="100" w:type="dxa"/>
            </w:tcMar>
          </w:tcPr>
          <w:p w14:paraId="6DBC0168" w14:textId="77777777" w:rsidR="004F39D2" w:rsidRDefault="004F39D2" w:rsidP="009F3640">
            <w:pPr>
              <w:widowControl w:val="0"/>
              <w:rPr>
                <w:rFonts w:ascii="Times New Roman" w:hAnsi="Times New Roman"/>
                <w:sz w:val="22"/>
                <w:szCs w:val="22"/>
              </w:rPr>
            </w:pPr>
            <w:r>
              <w:rPr>
                <w:rFonts w:ascii="Times New Roman" w:hAnsi="Times New Roman"/>
                <w:sz w:val="22"/>
                <w:szCs w:val="22"/>
              </w:rPr>
              <w:t>Respiratory Motion Management System</w:t>
            </w:r>
          </w:p>
        </w:tc>
        <w:tc>
          <w:tcPr>
            <w:tcW w:w="1605" w:type="dxa"/>
            <w:shd w:val="clear" w:color="auto" w:fill="auto"/>
            <w:tcMar>
              <w:top w:w="100" w:type="dxa"/>
              <w:left w:w="100" w:type="dxa"/>
              <w:bottom w:w="100" w:type="dxa"/>
              <w:right w:w="100" w:type="dxa"/>
            </w:tcMar>
          </w:tcPr>
          <w:p w14:paraId="608EDB74"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189EBF0D" w14:textId="77777777" w:rsidTr="004F39D2">
        <w:tc>
          <w:tcPr>
            <w:tcW w:w="840" w:type="dxa"/>
            <w:shd w:val="clear" w:color="auto" w:fill="auto"/>
            <w:tcMar>
              <w:top w:w="100" w:type="dxa"/>
              <w:left w:w="100" w:type="dxa"/>
              <w:bottom w:w="100" w:type="dxa"/>
              <w:right w:w="100" w:type="dxa"/>
            </w:tcMar>
          </w:tcPr>
          <w:p w14:paraId="231E5EF0"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1.12.1</w:t>
            </w:r>
          </w:p>
        </w:tc>
        <w:tc>
          <w:tcPr>
            <w:tcW w:w="6555" w:type="dxa"/>
            <w:shd w:val="clear" w:color="auto" w:fill="auto"/>
            <w:tcMar>
              <w:top w:w="100" w:type="dxa"/>
              <w:left w:w="100" w:type="dxa"/>
              <w:bottom w:w="100" w:type="dxa"/>
              <w:right w:w="100" w:type="dxa"/>
            </w:tcMar>
          </w:tcPr>
          <w:p w14:paraId="5F2CE4BE" w14:textId="77777777" w:rsidR="004F39D2" w:rsidRDefault="004F39D2" w:rsidP="009F3640">
            <w:pPr>
              <w:widowControl w:val="0"/>
              <w:rPr>
                <w:rFonts w:ascii="Times New Roman" w:hAnsi="Times New Roman"/>
                <w:sz w:val="22"/>
                <w:szCs w:val="22"/>
              </w:rPr>
            </w:pPr>
            <w:r>
              <w:rPr>
                <w:rFonts w:ascii="Times New Roman" w:hAnsi="Times New Roman"/>
                <w:sz w:val="22"/>
                <w:szCs w:val="22"/>
              </w:rPr>
              <w:t>Imaging Array for Respiratory Motion</w:t>
            </w:r>
          </w:p>
        </w:tc>
        <w:tc>
          <w:tcPr>
            <w:tcW w:w="1605" w:type="dxa"/>
            <w:shd w:val="clear" w:color="auto" w:fill="auto"/>
            <w:tcMar>
              <w:top w:w="100" w:type="dxa"/>
              <w:left w:w="100" w:type="dxa"/>
              <w:bottom w:w="100" w:type="dxa"/>
              <w:right w:w="100" w:type="dxa"/>
            </w:tcMar>
          </w:tcPr>
          <w:p w14:paraId="585038C5"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1AC8B23F" w14:textId="77777777" w:rsidTr="004F39D2">
        <w:tc>
          <w:tcPr>
            <w:tcW w:w="840" w:type="dxa"/>
            <w:shd w:val="clear" w:color="auto" w:fill="auto"/>
            <w:tcMar>
              <w:top w:w="100" w:type="dxa"/>
              <w:left w:w="100" w:type="dxa"/>
              <w:bottom w:w="100" w:type="dxa"/>
              <w:right w:w="100" w:type="dxa"/>
            </w:tcMar>
          </w:tcPr>
          <w:p w14:paraId="1D141544"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1.12.2</w:t>
            </w:r>
          </w:p>
        </w:tc>
        <w:tc>
          <w:tcPr>
            <w:tcW w:w="6555" w:type="dxa"/>
            <w:shd w:val="clear" w:color="auto" w:fill="auto"/>
            <w:tcMar>
              <w:top w:w="100" w:type="dxa"/>
              <w:left w:w="100" w:type="dxa"/>
              <w:bottom w:w="100" w:type="dxa"/>
              <w:right w:w="100" w:type="dxa"/>
            </w:tcMar>
          </w:tcPr>
          <w:p w14:paraId="26808661" w14:textId="77777777" w:rsidR="004F39D2" w:rsidRDefault="004F39D2" w:rsidP="009F3640">
            <w:pPr>
              <w:widowControl w:val="0"/>
              <w:rPr>
                <w:rFonts w:ascii="Times New Roman" w:hAnsi="Times New Roman"/>
                <w:sz w:val="22"/>
                <w:szCs w:val="22"/>
              </w:rPr>
            </w:pPr>
            <w:r>
              <w:rPr>
                <w:rFonts w:ascii="Times New Roman" w:hAnsi="Times New Roman"/>
                <w:sz w:val="22"/>
                <w:szCs w:val="22"/>
              </w:rPr>
              <w:t>Patient Coaching Solution</w:t>
            </w:r>
          </w:p>
        </w:tc>
        <w:tc>
          <w:tcPr>
            <w:tcW w:w="1605" w:type="dxa"/>
            <w:shd w:val="clear" w:color="auto" w:fill="auto"/>
            <w:tcMar>
              <w:top w:w="100" w:type="dxa"/>
              <w:left w:w="100" w:type="dxa"/>
              <w:bottom w:w="100" w:type="dxa"/>
              <w:right w:w="100" w:type="dxa"/>
            </w:tcMar>
          </w:tcPr>
          <w:p w14:paraId="2BB00551"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64C76C35" w14:textId="77777777" w:rsidTr="004F39D2">
        <w:tc>
          <w:tcPr>
            <w:tcW w:w="840" w:type="dxa"/>
            <w:shd w:val="clear" w:color="auto" w:fill="auto"/>
            <w:tcMar>
              <w:top w:w="100" w:type="dxa"/>
              <w:left w:w="100" w:type="dxa"/>
              <w:bottom w:w="100" w:type="dxa"/>
              <w:right w:w="100" w:type="dxa"/>
            </w:tcMar>
          </w:tcPr>
          <w:p w14:paraId="206AC8BF"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1.12.3</w:t>
            </w:r>
          </w:p>
        </w:tc>
        <w:tc>
          <w:tcPr>
            <w:tcW w:w="6555" w:type="dxa"/>
            <w:shd w:val="clear" w:color="auto" w:fill="auto"/>
            <w:tcMar>
              <w:top w:w="100" w:type="dxa"/>
              <w:left w:w="100" w:type="dxa"/>
              <w:bottom w:w="100" w:type="dxa"/>
              <w:right w:w="100" w:type="dxa"/>
            </w:tcMar>
          </w:tcPr>
          <w:p w14:paraId="3BA40128" w14:textId="77777777" w:rsidR="004F39D2" w:rsidRDefault="004F39D2" w:rsidP="009F3640">
            <w:pPr>
              <w:widowControl w:val="0"/>
              <w:rPr>
                <w:rFonts w:ascii="Times New Roman" w:hAnsi="Times New Roman"/>
                <w:sz w:val="22"/>
                <w:szCs w:val="22"/>
              </w:rPr>
            </w:pPr>
            <w:r>
              <w:rPr>
                <w:rFonts w:ascii="Times New Roman" w:hAnsi="Times New Roman"/>
                <w:sz w:val="22"/>
                <w:szCs w:val="22"/>
              </w:rPr>
              <w:t>Respiratory Gating Interface to GE Revolution ES</w:t>
            </w:r>
          </w:p>
        </w:tc>
        <w:tc>
          <w:tcPr>
            <w:tcW w:w="1605" w:type="dxa"/>
            <w:shd w:val="clear" w:color="auto" w:fill="auto"/>
            <w:tcMar>
              <w:top w:w="100" w:type="dxa"/>
              <w:left w:w="100" w:type="dxa"/>
              <w:bottom w:w="100" w:type="dxa"/>
              <w:right w:w="100" w:type="dxa"/>
            </w:tcMar>
          </w:tcPr>
          <w:p w14:paraId="1DCD3719"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0E4A24F5" w14:textId="77777777" w:rsidTr="004F39D2">
        <w:tc>
          <w:tcPr>
            <w:tcW w:w="840" w:type="dxa"/>
            <w:shd w:val="clear" w:color="auto" w:fill="auto"/>
            <w:tcMar>
              <w:top w:w="100" w:type="dxa"/>
              <w:left w:w="100" w:type="dxa"/>
              <w:bottom w:w="100" w:type="dxa"/>
              <w:right w:w="100" w:type="dxa"/>
            </w:tcMar>
          </w:tcPr>
          <w:p w14:paraId="518F1AF3"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1.12.4</w:t>
            </w:r>
          </w:p>
        </w:tc>
        <w:tc>
          <w:tcPr>
            <w:tcW w:w="6555" w:type="dxa"/>
            <w:shd w:val="clear" w:color="auto" w:fill="auto"/>
            <w:tcMar>
              <w:top w:w="100" w:type="dxa"/>
              <w:left w:w="100" w:type="dxa"/>
              <w:bottom w:w="100" w:type="dxa"/>
              <w:right w:w="100" w:type="dxa"/>
            </w:tcMar>
          </w:tcPr>
          <w:p w14:paraId="7A09B31E" w14:textId="77777777" w:rsidR="004F39D2" w:rsidRDefault="004F39D2" w:rsidP="009F3640">
            <w:pPr>
              <w:widowControl w:val="0"/>
              <w:rPr>
                <w:rFonts w:ascii="Times New Roman" w:hAnsi="Times New Roman"/>
                <w:sz w:val="22"/>
                <w:szCs w:val="22"/>
              </w:rPr>
            </w:pPr>
            <w:r>
              <w:rPr>
                <w:rFonts w:ascii="Times New Roman" w:hAnsi="Times New Roman"/>
                <w:sz w:val="22"/>
                <w:szCs w:val="22"/>
              </w:rPr>
              <w:t>Gated VMAT Delivery</w:t>
            </w:r>
          </w:p>
        </w:tc>
        <w:tc>
          <w:tcPr>
            <w:tcW w:w="1605" w:type="dxa"/>
            <w:shd w:val="clear" w:color="auto" w:fill="auto"/>
            <w:tcMar>
              <w:top w:w="100" w:type="dxa"/>
              <w:left w:w="100" w:type="dxa"/>
              <w:bottom w:w="100" w:type="dxa"/>
              <w:right w:w="100" w:type="dxa"/>
            </w:tcMar>
          </w:tcPr>
          <w:p w14:paraId="612973BE"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5257D9BC" w14:textId="77777777" w:rsidTr="004F39D2">
        <w:tc>
          <w:tcPr>
            <w:tcW w:w="840" w:type="dxa"/>
            <w:shd w:val="clear" w:color="auto" w:fill="auto"/>
            <w:tcMar>
              <w:top w:w="100" w:type="dxa"/>
              <w:left w:w="100" w:type="dxa"/>
              <w:bottom w:w="100" w:type="dxa"/>
              <w:right w:w="100" w:type="dxa"/>
            </w:tcMar>
          </w:tcPr>
          <w:p w14:paraId="4D7871D1"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lastRenderedPageBreak/>
              <w:t>1.13</w:t>
            </w:r>
          </w:p>
        </w:tc>
        <w:tc>
          <w:tcPr>
            <w:tcW w:w="6555" w:type="dxa"/>
            <w:shd w:val="clear" w:color="auto" w:fill="auto"/>
            <w:tcMar>
              <w:top w:w="100" w:type="dxa"/>
              <w:left w:w="100" w:type="dxa"/>
              <w:bottom w:w="100" w:type="dxa"/>
              <w:right w:w="100" w:type="dxa"/>
            </w:tcMar>
          </w:tcPr>
          <w:p w14:paraId="20B33C37" w14:textId="77777777" w:rsidR="004F39D2" w:rsidRDefault="004F39D2" w:rsidP="009F3640">
            <w:pPr>
              <w:widowControl w:val="0"/>
              <w:rPr>
                <w:rFonts w:ascii="Times New Roman" w:hAnsi="Times New Roman"/>
                <w:sz w:val="22"/>
                <w:szCs w:val="22"/>
              </w:rPr>
            </w:pPr>
            <w:r>
              <w:rPr>
                <w:rFonts w:ascii="Times New Roman" w:hAnsi="Times New Roman"/>
                <w:sz w:val="22"/>
                <w:szCs w:val="22"/>
              </w:rPr>
              <w:t>Oncology Information System (OIS)</w:t>
            </w:r>
          </w:p>
        </w:tc>
        <w:tc>
          <w:tcPr>
            <w:tcW w:w="1605" w:type="dxa"/>
            <w:shd w:val="clear" w:color="auto" w:fill="auto"/>
            <w:tcMar>
              <w:top w:w="100" w:type="dxa"/>
              <w:left w:w="100" w:type="dxa"/>
              <w:bottom w:w="100" w:type="dxa"/>
              <w:right w:w="100" w:type="dxa"/>
            </w:tcMar>
          </w:tcPr>
          <w:p w14:paraId="1719C2EE"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47015A7E" w14:textId="77777777" w:rsidTr="004F39D2">
        <w:tc>
          <w:tcPr>
            <w:tcW w:w="840" w:type="dxa"/>
            <w:shd w:val="clear" w:color="auto" w:fill="auto"/>
            <w:tcMar>
              <w:top w:w="100" w:type="dxa"/>
              <w:left w:w="100" w:type="dxa"/>
              <w:bottom w:w="100" w:type="dxa"/>
              <w:right w:w="100" w:type="dxa"/>
            </w:tcMar>
          </w:tcPr>
          <w:p w14:paraId="0F48E0C2"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1.13.2</w:t>
            </w:r>
          </w:p>
        </w:tc>
        <w:tc>
          <w:tcPr>
            <w:tcW w:w="6555" w:type="dxa"/>
            <w:shd w:val="clear" w:color="auto" w:fill="auto"/>
            <w:tcMar>
              <w:top w:w="100" w:type="dxa"/>
              <w:left w:w="100" w:type="dxa"/>
              <w:bottom w:w="100" w:type="dxa"/>
              <w:right w:w="100" w:type="dxa"/>
            </w:tcMar>
          </w:tcPr>
          <w:p w14:paraId="79E335AF" w14:textId="77777777" w:rsidR="004F39D2" w:rsidRDefault="004F39D2" w:rsidP="009F3640">
            <w:pPr>
              <w:widowControl w:val="0"/>
              <w:rPr>
                <w:rFonts w:ascii="Times New Roman" w:hAnsi="Times New Roman"/>
                <w:sz w:val="22"/>
                <w:szCs w:val="22"/>
              </w:rPr>
            </w:pPr>
            <w:r>
              <w:rPr>
                <w:rFonts w:ascii="Times New Roman" w:hAnsi="Times New Roman"/>
                <w:sz w:val="22"/>
                <w:szCs w:val="22"/>
              </w:rPr>
              <w:t>Hardware Set supporting OIS</w:t>
            </w:r>
          </w:p>
        </w:tc>
        <w:tc>
          <w:tcPr>
            <w:tcW w:w="1605" w:type="dxa"/>
            <w:shd w:val="clear" w:color="auto" w:fill="auto"/>
            <w:tcMar>
              <w:top w:w="100" w:type="dxa"/>
              <w:left w:w="100" w:type="dxa"/>
              <w:bottom w:w="100" w:type="dxa"/>
              <w:right w:w="100" w:type="dxa"/>
            </w:tcMar>
          </w:tcPr>
          <w:p w14:paraId="1C8F7828"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40A19D83" w14:textId="77777777" w:rsidTr="004F39D2">
        <w:tc>
          <w:tcPr>
            <w:tcW w:w="840" w:type="dxa"/>
            <w:shd w:val="clear" w:color="auto" w:fill="auto"/>
            <w:tcMar>
              <w:top w:w="100" w:type="dxa"/>
              <w:left w:w="100" w:type="dxa"/>
              <w:bottom w:w="100" w:type="dxa"/>
              <w:right w:w="100" w:type="dxa"/>
            </w:tcMar>
          </w:tcPr>
          <w:p w14:paraId="19F963F3"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1.13.3</w:t>
            </w:r>
          </w:p>
        </w:tc>
        <w:tc>
          <w:tcPr>
            <w:tcW w:w="6555" w:type="dxa"/>
            <w:shd w:val="clear" w:color="auto" w:fill="auto"/>
            <w:tcMar>
              <w:top w:w="100" w:type="dxa"/>
              <w:left w:w="100" w:type="dxa"/>
              <w:bottom w:w="100" w:type="dxa"/>
              <w:right w:w="100" w:type="dxa"/>
            </w:tcMar>
          </w:tcPr>
          <w:p w14:paraId="0F7C2265" w14:textId="77777777" w:rsidR="004F39D2" w:rsidRDefault="004F39D2" w:rsidP="009F3640">
            <w:pPr>
              <w:widowControl w:val="0"/>
              <w:rPr>
                <w:rFonts w:ascii="Times New Roman" w:hAnsi="Times New Roman"/>
                <w:sz w:val="22"/>
                <w:szCs w:val="22"/>
              </w:rPr>
            </w:pPr>
            <w:r>
              <w:rPr>
                <w:rFonts w:ascii="Times New Roman" w:hAnsi="Times New Roman"/>
                <w:sz w:val="22"/>
                <w:szCs w:val="22"/>
              </w:rPr>
              <w:t xml:space="preserve">Image Review Licencing </w:t>
            </w:r>
          </w:p>
        </w:tc>
        <w:tc>
          <w:tcPr>
            <w:tcW w:w="1605" w:type="dxa"/>
            <w:shd w:val="clear" w:color="auto" w:fill="auto"/>
            <w:tcMar>
              <w:top w:w="100" w:type="dxa"/>
              <w:left w:w="100" w:type="dxa"/>
              <w:bottom w:w="100" w:type="dxa"/>
              <w:right w:w="100" w:type="dxa"/>
            </w:tcMar>
          </w:tcPr>
          <w:p w14:paraId="28402A40"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2</w:t>
            </w:r>
          </w:p>
        </w:tc>
      </w:tr>
      <w:tr w:rsidR="004F39D2" w14:paraId="14D37B35" w14:textId="77777777" w:rsidTr="004F39D2">
        <w:tc>
          <w:tcPr>
            <w:tcW w:w="840" w:type="dxa"/>
            <w:shd w:val="clear" w:color="auto" w:fill="auto"/>
            <w:tcMar>
              <w:top w:w="100" w:type="dxa"/>
              <w:left w:w="100" w:type="dxa"/>
              <w:bottom w:w="100" w:type="dxa"/>
              <w:right w:w="100" w:type="dxa"/>
            </w:tcMar>
          </w:tcPr>
          <w:p w14:paraId="13247047"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1.13.4</w:t>
            </w:r>
          </w:p>
        </w:tc>
        <w:tc>
          <w:tcPr>
            <w:tcW w:w="6555" w:type="dxa"/>
            <w:shd w:val="clear" w:color="auto" w:fill="auto"/>
            <w:tcMar>
              <w:top w:w="100" w:type="dxa"/>
              <w:left w:w="100" w:type="dxa"/>
              <w:bottom w:w="100" w:type="dxa"/>
              <w:right w:w="100" w:type="dxa"/>
            </w:tcMar>
          </w:tcPr>
          <w:p w14:paraId="77F4046B" w14:textId="77777777" w:rsidR="004F39D2" w:rsidRDefault="004F39D2" w:rsidP="009F3640">
            <w:pPr>
              <w:widowControl w:val="0"/>
              <w:rPr>
                <w:rFonts w:ascii="Times New Roman" w:hAnsi="Times New Roman"/>
                <w:sz w:val="22"/>
                <w:szCs w:val="22"/>
              </w:rPr>
            </w:pPr>
            <w:r>
              <w:rPr>
                <w:rFonts w:ascii="Times New Roman" w:hAnsi="Times New Roman"/>
                <w:sz w:val="22"/>
                <w:szCs w:val="22"/>
              </w:rPr>
              <w:t>Electronic Medical Records Licencing</w:t>
            </w:r>
          </w:p>
        </w:tc>
        <w:tc>
          <w:tcPr>
            <w:tcW w:w="1605" w:type="dxa"/>
            <w:shd w:val="clear" w:color="auto" w:fill="auto"/>
            <w:tcMar>
              <w:top w:w="100" w:type="dxa"/>
              <w:left w:w="100" w:type="dxa"/>
              <w:bottom w:w="100" w:type="dxa"/>
              <w:right w:w="100" w:type="dxa"/>
            </w:tcMar>
          </w:tcPr>
          <w:p w14:paraId="675A78A7"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3</w:t>
            </w:r>
          </w:p>
        </w:tc>
      </w:tr>
      <w:tr w:rsidR="004F39D2" w14:paraId="2654481E" w14:textId="77777777" w:rsidTr="004F39D2">
        <w:tc>
          <w:tcPr>
            <w:tcW w:w="840" w:type="dxa"/>
            <w:shd w:val="clear" w:color="auto" w:fill="auto"/>
            <w:tcMar>
              <w:top w:w="100" w:type="dxa"/>
              <w:left w:w="100" w:type="dxa"/>
              <w:bottom w:w="100" w:type="dxa"/>
              <w:right w:w="100" w:type="dxa"/>
            </w:tcMar>
          </w:tcPr>
          <w:p w14:paraId="102A603F"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1.13.5</w:t>
            </w:r>
          </w:p>
        </w:tc>
        <w:tc>
          <w:tcPr>
            <w:tcW w:w="6555" w:type="dxa"/>
            <w:shd w:val="clear" w:color="auto" w:fill="auto"/>
            <w:tcMar>
              <w:top w:w="100" w:type="dxa"/>
              <w:left w:w="100" w:type="dxa"/>
              <w:bottom w:w="100" w:type="dxa"/>
              <w:right w:w="100" w:type="dxa"/>
            </w:tcMar>
          </w:tcPr>
          <w:p w14:paraId="44BB0902" w14:textId="77777777" w:rsidR="004F39D2" w:rsidRDefault="004F39D2" w:rsidP="009F3640">
            <w:pPr>
              <w:widowControl w:val="0"/>
              <w:rPr>
                <w:rFonts w:ascii="Times New Roman" w:hAnsi="Times New Roman"/>
                <w:sz w:val="22"/>
                <w:szCs w:val="22"/>
              </w:rPr>
            </w:pPr>
            <w:r>
              <w:rPr>
                <w:rFonts w:ascii="Times New Roman" w:hAnsi="Times New Roman"/>
                <w:sz w:val="22"/>
                <w:szCs w:val="22"/>
              </w:rPr>
              <w:t xml:space="preserve">Patient Data Management Licencing </w:t>
            </w:r>
          </w:p>
        </w:tc>
        <w:tc>
          <w:tcPr>
            <w:tcW w:w="1605" w:type="dxa"/>
            <w:shd w:val="clear" w:color="auto" w:fill="auto"/>
            <w:tcMar>
              <w:top w:w="100" w:type="dxa"/>
              <w:left w:w="100" w:type="dxa"/>
              <w:bottom w:w="100" w:type="dxa"/>
              <w:right w:w="100" w:type="dxa"/>
            </w:tcMar>
          </w:tcPr>
          <w:p w14:paraId="56556D70"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5</w:t>
            </w:r>
          </w:p>
        </w:tc>
      </w:tr>
      <w:tr w:rsidR="004F39D2" w14:paraId="04F98EE8" w14:textId="77777777" w:rsidTr="004F39D2">
        <w:tc>
          <w:tcPr>
            <w:tcW w:w="840" w:type="dxa"/>
            <w:shd w:val="clear" w:color="auto" w:fill="auto"/>
            <w:tcMar>
              <w:top w:w="100" w:type="dxa"/>
              <w:left w:w="100" w:type="dxa"/>
              <w:bottom w:w="100" w:type="dxa"/>
              <w:right w:w="100" w:type="dxa"/>
            </w:tcMar>
          </w:tcPr>
          <w:p w14:paraId="0A5F65FE"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1.14.1</w:t>
            </w:r>
          </w:p>
        </w:tc>
        <w:tc>
          <w:tcPr>
            <w:tcW w:w="6555" w:type="dxa"/>
            <w:shd w:val="clear" w:color="auto" w:fill="auto"/>
            <w:tcMar>
              <w:top w:w="100" w:type="dxa"/>
              <w:left w:w="100" w:type="dxa"/>
              <w:bottom w:w="100" w:type="dxa"/>
              <w:right w:w="100" w:type="dxa"/>
            </w:tcMar>
          </w:tcPr>
          <w:p w14:paraId="08D87281" w14:textId="77777777" w:rsidR="004F39D2" w:rsidRDefault="004F39D2" w:rsidP="009F3640">
            <w:pPr>
              <w:widowControl w:val="0"/>
              <w:rPr>
                <w:rFonts w:ascii="Times New Roman" w:hAnsi="Times New Roman"/>
                <w:sz w:val="22"/>
                <w:szCs w:val="22"/>
              </w:rPr>
            </w:pPr>
            <w:r>
              <w:rPr>
                <w:rFonts w:ascii="Times New Roman" w:hAnsi="Times New Roman"/>
                <w:sz w:val="22"/>
                <w:szCs w:val="22"/>
              </w:rPr>
              <w:t>Planning Workstations</w:t>
            </w:r>
          </w:p>
        </w:tc>
        <w:tc>
          <w:tcPr>
            <w:tcW w:w="1605" w:type="dxa"/>
            <w:shd w:val="clear" w:color="auto" w:fill="auto"/>
            <w:tcMar>
              <w:top w:w="100" w:type="dxa"/>
              <w:left w:w="100" w:type="dxa"/>
              <w:bottom w:w="100" w:type="dxa"/>
              <w:right w:w="100" w:type="dxa"/>
            </w:tcMar>
          </w:tcPr>
          <w:p w14:paraId="72AD7F4D"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3</w:t>
            </w:r>
          </w:p>
        </w:tc>
      </w:tr>
      <w:tr w:rsidR="004F39D2" w14:paraId="2675FA4F" w14:textId="77777777" w:rsidTr="004F39D2">
        <w:tc>
          <w:tcPr>
            <w:tcW w:w="840" w:type="dxa"/>
            <w:shd w:val="clear" w:color="auto" w:fill="auto"/>
            <w:tcMar>
              <w:top w:w="100" w:type="dxa"/>
              <w:left w:w="100" w:type="dxa"/>
              <w:bottom w:w="100" w:type="dxa"/>
              <w:right w:w="100" w:type="dxa"/>
            </w:tcMar>
          </w:tcPr>
          <w:p w14:paraId="74EC1D57"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1.14.3</w:t>
            </w:r>
          </w:p>
        </w:tc>
        <w:tc>
          <w:tcPr>
            <w:tcW w:w="6555" w:type="dxa"/>
            <w:shd w:val="clear" w:color="auto" w:fill="auto"/>
            <w:tcMar>
              <w:top w:w="100" w:type="dxa"/>
              <w:left w:w="100" w:type="dxa"/>
              <w:bottom w:w="100" w:type="dxa"/>
              <w:right w:w="100" w:type="dxa"/>
            </w:tcMar>
          </w:tcPr>
          <w:p w14:paraId="212E8240" w14:textId="77777777" w:rsidR="004F39D2" w:rsidRDefault="004F39D2" w:rsidP="009F3640">
            <w:pPr>
              <w:widowControl w:val="0"/>
              <w:rPr>
                <w:rFonts w:ascii="Times New Roman" w:hAnsi="Times New Roman"/>
                <w:sz w:val="22"/>
                <w:szCs w:val="22"/>
              </w:rPr>
            </w:pPr>
            <w:r>
              <w:rPr>
                <w:rFonts w:ascii="Times New Roman" w:hAnsi="Times New Roman"/>
                <w:sz w:val="22"/>
                <w:szCs w:val="22"/>
              </w:rPr>
              <w:t xml:space="preserve">Contouring Licenses  </w:t>
            </w:r>
          </w:p>
        </w:tc>
        <w:tc>
          <w:tcPr>
            <w:tcW w:w="1605" w:type="dxa"/>
            <w:shd w:val="clear" w:color="auto" w:fill="auto"/>
            <w:tcMar>
              <w:top w:w="100" w:type="dxa"/>
              <w:left w:w="100" w:type="dxa"/>
              <w:bottom w:w="100" w:type="dxa"/>
              <w:right w:w="100" w:type="dxa"/>
            </w:tcMar>
          </w:tcPr>
          <w:p w14:paraId="10479D9B"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6</w:t>
            </w:r>
          </w:p>
        </w:tc>
      </w:tr>
      <w:tr w:rsidR="004F39D2" w14:paraId="4A153237" w14:textId="77777777" w:rsidTr="004F39D2">
        <w:tc>
          <w:tcPr>
            <w:tcW w:w="840" w:type="dxa"/>
            <w:shd w:val="clear" w:color="auto" w:fill="auto"/>
            <w:tcMar>
              <w:top w:w="100" w:type="dxa"/>
              <w:left w:w="100" w:type="dxa"/>
              <w:bottom w:w="100" w:type="dxa"/>
              <w:right w:w="100" w:type="dxa"/>
            </w:tcMar>
          </w:tcPr>
          <w:p w14:paraId="1710689E"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1.14.4</w:t>
            </w:r>
          </w:p>
        </w:tc>
        <w:tc>
          <w:tcPr>
            <w:tcW w:w="6555" w:type="dxa"/>
            <w:shd w:val="clear" w:color="auto" w:fill="auto"/>
            <w:tcMar>
              <w:top w:w="100" w:type="dxa"/>
              <w:left w:w="100" w:type="dxa"/>
              <w:bottom w:w="100" w:type="dxa"/>
              <w:right w:w="100" w:type="dxa"/>
            </w:tcMar>
          </w:tcPr>
          <w:p w14:paraId="6B8A268D" w14:textId="77777777" w:rsidR="004F39D2" w:rsidRDefault="004F39D2" w:rsidP="009F3640">
            <w:pPr>
              <w:widowControl w:val="0"/>
              <w:rPr>
                <w:rFonts w:ascii="Times New Roman" w:hAnsi="Times New Roman"/>
                <w:sz w:val="22"/>
                <w:szCs w:val="22"/>
              </w:rPr>
            </w:pPr>
            <w:r>
              <w:rPr>
                <w:rFonts w:ascii="Times New Roman" w:hAnsi="Times New Roman"/>
                <w:sz w:val="22"/>
                <w:szCs w:val="22"/>
              </w:rPr>
              <w:t>Automatic Segmentation License</w:t>
            </w:r>
          </w:p>
        </w:tc>
        <w:tc>
          <w:tcPr>
            <w:tcW w:w="1605" w:type="dxa"/>
            <w:shd w:val="clear" w:color="auto" w:fill="auto"/>
            <w:tcMar>
              <w:top w:w="100" w:type="dxa"/>
              <w:left w:w="100" w:type="dxa"/>
              <w:bottom w:w="100" w:type="dxa"/>
              <w:right w:w="100" w:type="dxa"/>
            </w:tcMar>
          </w:tcPr>
          <w:p w14:paraId="2DF5CF0F"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490498B3" w14:textId="77777777" w:rsidTr="004F39D2">
        <w:tc>
          <w:tcPr>
            <w:tcW w:w="840" w:type="dxa"/>
            <w:shd w:val="clear" w:color="auto" w:fill="auto"/>
            <w:tcMar>
              <w:top w:w="100" w:type="dxa"/>
              <w:left w:w="100" w:type="dxa"/>
              <w:bottom w:w="100" w:type="dxa"/>
              <w:right w:w="100" w:type="dxa"/>
            </w:tcMar>
          </w:tcPr>
          <w:p w14:paraId="2A343190"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1.14.5</w:t>
            </w:r>
          </w:p>
        </w:tc>
        <w:tc>
          <w:tcPr>
            <w:tcW w:w="6555" w:type="dxa"/>
            <w:shd w:val="clear" w:color="auto" w:fill="auto"/>
            <w:tcMar>
              <w:top w:w="100" w:type="dxa"/>
              <w:left w:w="100" w:type="dxa"/>
              <w:bottom w:w="100" w:type="dxa"/>
              <w:right w:w="100" w:type="dxa"/>
            </w:tcMar>
          </w:tcPr>
          <w:p w14:paraId="2F5E2307" w14:textId="77777777" w:rsidR="004F39D2" w:rsidRDefault="004F39D2" w:rsidP="009F3640">
            <w:pPr>
              <w:widowControl w:val="0"/>
              <w:rPr>
                <w:rFonts w:ascii="Times New Roman" w:hAnsi="Times New Roman"/>
                <w:sz w:val="22"/>
                <w:szCs w:val="22"/>
              </w:rPr>
            </w:pPr>
            <w:r>
              <w:rPr>
                <w:rFonts w:ascii="Times New Roman" w:hAnsi="Times New Roman"/>
                <w:sz w:val="22"/>
                <w:szCs w:val="22"/>
              </w:rPr>
              <w:t>Rigid and Deformable Image Registration License</w:t>
            </w:r>
          </w:p>
        </w:tc>
        <w:tc>
          <w:tcPr>
            <w:tcW w:w="1605" w:type="dxa"/>
            <w:shd w:val="clear" w:color="auto" w:fill="auto"/>
            <w:tcMar>
              <w:top w:w="100" w:type="dxa"/>
              <w:left w:w="100" w:type="dxa"/>
              <w:bottom w:w="100" w:type="dxa"/>
              <w:right w:w="100" w:type="dxa"/>
            </w:tcMar>
          </w:tcPr>
          <w:p w14:paraId="4972827C"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5B3FCD52" w14:textId="77777777" w:rsidTr="004F39D2">
        <w:tc>
          <w:tcPr>
            <w:tcW w:w="840" w:type="dxa"/>
            <w:shd w:val="clear" w:color="auto" w:fill="auto"/>
            <w:tcMar>
              <w:top w:w="100" w:type="dxa"/>
              <w:left w:w="100" w:type="dxa"/>
              <w:bottom w:w="100" w:type="dxa"/>
              <w:right w:w="100" w:type="dxa"/>
            </w:tcMar>
          </w:tcPr>
          <w:p w14:paraId="5062FA12"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1.14.6</w:t>
            </w:r>
          </w:p>
        </w:tc>
        <w:tc>
          <w:tcPr>
            <w:tcW w:w="6555" w:type="dxa"/>
            <w:shd w:val="clear" w:color="auto" w:fill="auto"/>
            <w:tcMar>
              <w:top w:w="100" w:type="dxa"/>
              <w:left w:w="100" w:type="dxa"/>
              <w:bottom w:w="100" w:type="dxa"/>
              <w:right w:w="100" w:type="dxa"/>
            </w:tcMar>
          </w:tcPr>
          <w:p w14:paraId="002065BA" w14:textId="77777777" w:rsidR="004F39D2" w:rsidRDefault="004F39D2" w:rsidP="009F3640">
            <w:pPr>
              <w:widowControl w:val="0"/>
              <w:rPr>
                <w:rFonts w:ascii="Times New Roman" w:hAnsi="Times New Roman"/>
                <w:sz w:val="22"/>
                <w:szCs w:val="22"/>
              </w:rPr>
            </w:pPr>
            <w:r>
              <w:rPr>
                <w:rFonts w:ascii="Times New Roman" w:hAnsi="Times New Roman"/>
                <w:sz w:val="22"/>
                <w:szCs w:val="22"/>
              </w:rPr>
              <w:t>Calculation Workstations</w:t>
            </w:r>
          </w:p>
        </w:tc>
        <w:tc>
          <w:tcPr>
            <w:tcW w:w="1605" w:type="dxa"/>
            <w:shd w:val="clear" w:color="auto" w:fill="auto"/>
            <w:tcMar>
              <w:top w:w="100" w:type="dxa"/>
              <w:left w:w="100" w:type="dxa"/>
              <w:bottom w:w="100" w:type="dxa"/>
              <w:right w:w="100" w:type="dxa"/>
            </w:tcMar>
          </w:tcPr>
          <w:p w14:paraId="75EB343C"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3</w:t>
            </w:r>
          </w:p>
        </w:tc>
      </w:tr>
      <w:tr w:rsidR="004F39D2" w14:paraId="6A8A15FD" w14:textId="77777777" w:rsidTr="004F39D2">
        <w:tc>
          <w:tcPr>
            <w:tcW w:w="840" w:type="dxa"/>
            <w:shd w:val="clear" w:color="auto" w:fill="auto"/>
            <w:tcMar>
              <w:top w:w="100" w:type="dxa"/>
              <w:left w:w="100" w:type="dxa"/>
              <w:bottom w:w="100" w:type="dxa"/>
              <w:right w:w="100" w:type="dxa"/>
            </w:tcMar>
          </w:tcPr>
          <w:p w14:paraId="39B49DD4"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1.15.1</w:t>
            </w:r>
          </w:p>
        </w:tc>
        <w:tc>
          <w:tcPr>
            <w:tcW w:w="6555" w:type="dxa"/>
            <w:shd w:val="clear" w:color="auto" w:fill="auto"/>
            <w:tcMar>
              <w:top w:w="100" w:type="dxa"/>
              <w:left w:w="100" w:type="dxa"/>
              <w:bottom w:w="100" w:type="dxa"/>
              <w:right w:w="100" w:type="dxa"/>
            </w:tcMar>
          </w:tcPr>
          <w:p w14:paraId="61179C17" w14:textId="77777777" w:rsidR="004F39D2" w:rsidRDefault="004F39D2" w:rsidP="009F3640">
            <w:pPr>
              <w:widowControl w:val="0"/>
              <w:rPr>
                <w:rFonts w:ascii="Times New Roman" w:hAnsi="Times New Roman"/>
                <w:sz w:val="22"/>
                <w:szCs w:val="22"/>
              </w:rPr>
            </w:pPr>
            <w:r>
              <w:rPr>
                <w:rFonts w:ascii="Times New Roman" w:hAnsi="Times New Roman"/>
                <w:sz w:val="22"/>
                <w:szCs w:val="22"/>
              </w:rPr>
              <w:t>Commissioning of Treatment Planning System</w:t>
            </w:r>
          </w:p>
        </w:tc>
        <w:tc>
          <w:tcPr>
            <w:tcW w:w="1605" w:type="dxa"/>
            <w:shd w:val="clear" w:color="auto" w:fill="auto"/>
            <w:tcMar>
              <w:top w:w="100" w:type="dxa"/>
              <w:left w:w="100" w:type="dxa"/>
              <w:bottom w:w="100" w:type="dxa"/>
              <w:right w:w="100" w:type="dxa"/>
            </w:tcMar>
          </w:tcPr>
          <w:p w14:paraId="61CC0288"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1C918463" w14:textId="77777777" w:rsidTr="004F39D2">
        <w:tc>
          <w:tcPr>
            <w:tcW w:w="840" w:type="dxa"/>
            <w:shd w:val="clear" w:color="auto" w:fill="auto"/>
            <w:tcMar>
              <w:top w:w="100" w:type="dxa"/>
              <w:left w:w="100" w:type="dxa"/>
              <w:bottom w:w="100" w:type="dxa"/>
              <w:right w:w="100" w:type="dxa"/>
            </w:tcMar>
          </w:tcPr>
          <w:p w14:paraId="4E7A6B0B"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1.16.1</w:t>
            </w:r>
          </w:p>
        </w:tc>
        <w:tc>
          <w:tcPr>
            <w:tcW w:w="6555" w:type="dxa"/>
            <w:shd w:val="clear" w:color="auto" w:fill="auto"/>
            <w:tcMar>
              <w:top w:w="100" w:type="dxa"/>
              <w:left w:w="100" w:type="dxa"/>
              <w:bottom w:w="100" w:type="dxa"/>
              <w:right w:w="100" w:type="dxa"/>
            </w:tcMar>
          </w:tcPr>
          <w:p w14:paraId="4969608F" w14:textId="77777777" w:rsidR="004F39D2" w:rsidRDefault="004F39D2" w:rsidP="009F3640">
            <w:pPr>
              <w:widowControl w:val="0"/>
              <w:rPr>
                <w:rFonts w:ascii="Times New Roman" w:hAnsi="Times New Roman"/>
                <w:sz w:val="22"/>
                <w:szCs w:val="22"/>
              </w:rPr>
            </w:pPr>
            <w:r>
              <w:rPr>
                <w:rFonts w:ascii="Times New Roman" w:hAnsi="Times New Roman"/>
                <w:sz w:val="22"/>
                <w:szCs w:val="22"/>
              </w:rPr>
              <w:t>High-resolution small-field dosimetry detector</w:t>
            </w:r>
          </w:p>
        </w:tc>
        <w:tc>
          <w:tcPr>
            <w:tcW w:w="1605" w:type="dxa"/>
            <w:shd w:val="clear" w:color="auto" w:fill="auto"/>
            <w:tcMar>
              <w:top w:w="100" w:type="dxa"/>
              <w:left w:w="100" w:type="dxa"/>
              <w:bottom w:w="100" w:type="dxa"/>
              <w:right w:w="100" w:type="dxa"/>
            </w:tcMar>
          </w:tcPr>
          <w:p w14:paraId="6AAA2670"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50366EB2" w14:textId="77777777" w:rsidTr="004F39D2">
        <w:tc>
          <w:tcPr>
            <w:tcW w:w="840" w:type="dxa"/>
            <w:shd w:val="clear" w:color="auto" w:fill="auto"/>
            <w:tcMar>
              <w:top w:w="100" w:type="dxa"/>
              <w:left w:w="100" w:type="dxa"/>
              <w:bottom w:w="100" w:type="dxa"/>
              <w:right w:w="100" w:type="dxa"/>
            </w:tcMar>
          </w:tcPr>
          <w:p w14:paraId="15907A72"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1.16.2</w:t>
            </w:r>
          </w:p>
        </w:tc>
        <w:tc>
          <w:tcPr>
            <w:tcW w:w="6555" w:type="dxa"/>
            <w:shd w:val="clear" w:color="auto" w:fill="auto"/>
            <w:tcMar>
              <w:top w:w="100" w:type="dxa"/>
              <w:left w:w="100" w:type="dxa"/>
              <w:bottom w:w="100" w:type="dxa"/>
              <w:right w:w="100" w:type="dxa"/>
            </w:tcMar>
          </w:tcPr>
          <w:p w14:paraId="62B62EE5" w14:textId="77777777" w:rsidR="004F39D2" w:rsidRDefault="004F39D2" w:rsidP="009F3640">
            <w:pPr>
              <w:widowControl w:val="0"/>
              <w:rPr>
                <w:rFonts w:ascii="Times New Roman" w:hAnsi="Times New Roman"/>
                <w:sz w:val="22"/>
                <w:szCs w:val="22"/>
              </w:rPr>
            </w:pPr>
            <w:r>
              <w:rPr>
                <w:rFonts w:ascii="Times New Roman" w:hAnsi="Times New Roman"/>
                <w:sz w:val="22"/>
                <w:szCs w:val="22"/>
              </w:rPr>
              <w:t>Thermometer</w:t>
            </w:r>
          </w:p>
        </w:tc>
        <w:tc>
          <w:tcPr>
            <w:tcW w:w="1605" w:type="dxa"/>
            <w:shd w:val="clear" w:color="auto" w:fill="auto"/>
            <w:tcMar>
              <w:top w:w="100" w:type="dxa"/>
              <w:left w:w="100" w:type="dxa"/>
              <w:bottom w:w="100" w:type="dxa"/>
              <w:right w:w="100" w:type="dxa"/>
            </w:tcMar>
          </w:tcPr>
          <w:p w14:paraId="0231EBF9"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0AFE4E30" w14:textId="77777777" w:rsidTr="004F39D2">
        <w:tc>
          <w:tcPr>
            <w:tcW w:w="840" w:type="dxa"/>
            <w:shd w:val="clear" w:color="auto" w:fill="auto"/>
            <w:tcMar>
              <w:top w:w="100" w:type="dxa"/>
              <w:left w:w="100" w:type="dxa"/>
              <w:bottom w:w="100" w:type="dxa"/>
              <w:right w:w="100" w:type="dxa"/>
            </w:tcMar>
          </w:tcPr>
          <w:p w14:paraId="53418832"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1.16.3</w:t>
            </w:r>
          </w:p>
        </w:tc>
        <w:tc>
          <w:tcPr>
            <w:tcW w:w="6555" w:type="dxa"/>
            <w:shd w:val="clear" w:color="auto" w:fill="auto"/>
            <w:tcMar>
              <w:top w:w="100" w:type="dxa"/>
              <w:left w:w="100" w:type="dxa"/>
              <w:bottom w:w="100" w:type="dxa"/>
              <w:right w:w="100" w:type="dxa"/>
            </w:tcMar>
          </w:tcPr>
          <w:p w14:paraId="1412B55E" w14:textId="77777777" w:rsidR="004F39D2" w:rsidRDefault="004F39D2" w:rsidP="009F3640">
            <w:pPr>
              <w:widowControl w:val="0"/>
              <w:rPr>
                <w:rFonts w:ascii="Times New Roman" w:hAnsi="Times New Roman"/>
                <w:sz w:val="22"/>
                <w:szCs w:val="22"/>
              </w:rPr>
            </w:pPr>
            <w:r>
              <w:rPr>
                <w:rFonts w:ascii="Times New Roman" w:hAnsi="Times New Roman"/>
                <w:sz w:val="22"/>
                <w:szCs w:val="22"/>
              </w:rPr>
              <w:t>Barometer</w:t>
            </w:r>
          </w:p>
        </w:tc>
        <w:tc>
          <w:tcPr>
            <w:tcW w:w="1605" w:type="dxa"/>
            <w:shd w:val="clear" w:color="auto" w:fill="auto"/>
            <w:tcMar>
              <w:top w:w="100" w:type="dxa"/>
              <w:left w:w="100" w:type="dxa"/>
              <w:bottom w:w="100" w:type="dxa"/>
              <w:right w:w="100" w:type="dxa"/>
            </w:tcMar>
          </w:tcPr>
          <w:p w14:paraId="2CC48A67"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24AB026A" w14:textId="77777777" w:rsidTr="004F39D2">
        <w:tc>
          <w:tcPr>
            <w:tcW w:w="840" w:type="dxa"/>
            <w:shd w:val="clear" w:color="auto" w:fill="auto"/>
            <w:tcMar>
              <w:top w:w="100" w:type="dxa"/>
              <w:left w:w="100" w:type="dxa"/>
              <w:bottom w:w="100" w:type="dxa"/>
              <w:right w:w="100" w:type="dxa"/>
            </w:tcMar>
          </w:tcPr>
          <w:p w14:paraId="590A46D3"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1.16.4</w:t>
            </w:r>
          </w:p>
        </w:tc>
        <w:tc>
          <w:tcPr>
            <w:tcW w:w="6555" w:type="dxa"/>
            <w:shd w:val="clear" w:color="auto" w:fill="auto"/>
            <w:tcMar>
              <w:top w:w="100" w:type="dxa"/>
              <w:left w:w="100" w:type="dxa"/>
              <w:bottom w:w="100" w:type="dxa"/>
              <w:right w:w="100" w:type="dxa"/>
            </w:tcMar>
          </w:tcPr>
          <w:p w14:paraId="7A4C001D" w14:textId="77777777" w:rsidR="004F39D2" w:rsidRDefault="004F39D2" w:rsidP="009F3640">
            <w:pPr>
              <w:widowControl w:val="0"/>
              <w:rPr>
                <w:rFonts w:ascii="Times New Roman" w:hAnsi="Times New Roman"/>
                <w:sz w:val="22"/>
                <w:szCs w:val="22"/>
              </w:rPr>
            </w:pPr>
            <w:r>
              <w:rPr>
                <w:rFonts w:ascii="Times New Roman" w:hAnsi="Times New Roman"/>
                <w:sz w:val="22"/>
                <w:szCs w:val="22"/>
              </w:rPr>
              <w:t xml:space="preserve">Package of </w:t>
            </w:r>
            <w:proofErr w:type="spellStart"/>
            <w:r>
              <w:rPr>
                <w:rFonts w:ascii="Times New Roman" w:hAnsi="Times New Roman"/>
                <w:sz w:val="22"/>
                <w:szCs w:val="22"/>
              </w:rPr>
              <w:t>Radiochromic</w:t>
            </w:r>
            <w:proofErr w:type="spellEnd"/>
            <w:r>
              <w:rPr>
                <w:rFonts w:ascii="Times New Roman" w:hAnsi="Times New Roman"/>
                <w:sz w:val="22"/>
                <w:szCs w:val="22"/>
              </w:rPr>
              <w:t xml:space="preserve"> films</w:t>
            </w:r>
          </w:p>
        </w:tc>
        <w:tc>
          <w:tcPr>
            <w:tcW w:w="1605" w:type="dxa"/>
            <w:shd w:val="clear" w:color="auto" w:fill="auto"/>
            <w:tcMar>
              <w:top w:w="100" w:type="dxa"/>
              <w:left w:w="100" w:type="dxa"/>
              <w:bottom w:w="100" w:type="dxa"/>
              <w:right w:w="100" w:type="dxa"/>
            </w:tcMar>
          </w:tcPr>
          <w:p w14:paraId="50AD5537"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2</w:t>
            </w:r>
          </w:p>
        </w:tc>
      </w:tr>
      <w:tr w:rsidR="004F39D2" w14:paraId="5DB19F60" w14:textId="77777777" w:rsidTr="004F39D2">
        <w:tc>
          <w:tcPr>
            <w:tcW w:w="840" w:type="dxa"/>
            <w:shd w:val="clear" w:color="auto" w:fill="auto"/>
            <w:tcMar>
              <w:top w:w="100" w:type="dxa"/>
              <w:left w:w="100" w:type="dxa"/>
              <w:bottom w:w="100" w:type="dxa"/>
              <w:right w:w="100" w:type="dxa"/>
            </w:tcMar>
          </w:tcPr>
          <w:p w14:paraId="4F885168"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1.16.5</w:t>
            </w:r>
          </w:p>
        </w:tc>
        <w:tc>
          <w:tcPr>
            <w:tcW w:w="6555" w:type="dxa"/>
            <w:shd w:val="clear" w:color="auto" w:fill="auto"/>
            <w:tcMar>
              <w:top w:w="100" w:type="dxa"/>
              <w:left w:w="100" w:type="dxa"/>
              <w:bottom w:w="100" w:type="dxa"/>
              <w:right w:w="100" w:type="dxa"/>
            </w:tcMar>
          </w:tcPr>
          <w:p w14:paraId="3BA7E5C3" w14:textId="77777777" w:rsidR="004F39D2" w:rsidRDefault="004F39D2" w:rsidP="009F3640">
            <w:pPr>
              <w:widowControl w:val="0"/>
              <w:rPr>
                <w:rFonts w:ascii="Times New Roman" w:hAnsi="Times New Roman"/>
                <w:sz w:val="22"/>
                <w:szCs w:val="22"/>
              </w:rPr>
            </w:pPr>
            <w:r>
              <w:rPr>
                <w:rFonts w:ascii="Times New Roman" w:hAnsi="Times New Roman"/>
                <w:sz w:val="22"/>
                <w:szCs w:val="22"/>
              </w:rPr>
              <w:t>Electronic spirit level</w:t>
            </w:r>
          </w:p>
        </w:tc>
        <w:tc>
          <w:tcPr>
            <w:tcW w:w="1605" w:type="dxa"/>
            <w:shd w:val="clear" w:color="auto" w:fill="auto"/>
            <w:tcMar>
              <w:top w:w="100" w:type="dxa"/>
              <w:left w:w="100" w:type="dxa"/>
              <w:bottom w:w="100" w:type="dxa"/>
              <w:right w:w="100" w:type="dxa"/>
            </w:tcMar>
          </w:tcPr>
          <w:p w14:paraId="332641A8"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5CF76D9E" w14:textId="77777777" w:rsidTr="004F39D2">
        <w:tc>
          <w:tcPr>
            <w:tcW w:w="840" w:type="dxa"/>
            <w:shd w:val="clear" w:color="auto" w:fill="auto"/>
            <w:tcMar>
              <w:top w:w="100" w:type="dxa"/>
              <w:left w:w="100" w:type="dxa"/>
              <w:bottom w:w="100" w:type="dxa"/>
              <w:right w:w="100" w:type="dxa"/>
            </w:tcMar>
          </w:tcPr>
          <w:p w14:paraId="023BFB72"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1.17.1</w:t>
            </w:r>
          </w:p>
        </w:tc>
        <w:tc>
          <w:tcPr>
            <w:tcW w:w="6555" w:type="dxa"/>
            <w:shd w:val="clear" w:color="auto" w:fill="auto"/>
            <w:tcMar>
              <w:top w:w="100" w:type="dxa"/>
              <w:left w:w="100" w:type="dxa"/>
              <w:bottom w:w="100" w:type="dxa"/>
              <w:right w:w="100" w:type="dxa"/>
            </w:tcMar>
          </w:tcPr>
          <w:p w14:paraId="522A0886" w14:textId="77777777" w:rsidR="004F39D2" w:rsidRDefault="004F39D2" w:rsidP="009F3640">
            <w:pPr>
              <w:widowControl w:val="0"/>
              <w:rPr>
                <w:rFonts w:ascii="Times New Roman" w:hAnsi="Times New Roman"/>
                <w:sz w:val="22"/>
                <w:szCs w:val="22"/>
              </w:rPr>
            </w:pPr>
            <w:r>
              <w:rPr>
                <w:rFonts w:ascii="Times New Roman" w:hAnsi="Times New Roman"/>
                <w:sz w:val="22"/>
                <w:szCs w:val="22"/>
              </w:rPr>
              <w:t xml:space="preserve">CCTV System for Patient </w:t>
            </w:r>
            <w:proofErr w:type="spellStart"/>
            <w:r>
              <w:rPr>
                <w:rFonts w:ascii="Times New Roman" w:hAnsi="Times New Roman"/>
                <w:sz w:val="22"/>
                <w:szCs w:val="22"/>
              </w:rPr>
              <w:t>Survailance</w:t>
            </w:r>
            <w:proofErr w:type="spellEnd"/>
          </w:p>
        </w:tc>
        <w:tc>
          <w:tcPr>
            <w:tcW w:w="1605" w:type="dxa"/>
            <w:shd w:val="clear" w:color="auto" w:fill="auto"/>
            <w:tcMar>
              <w:top w:w="100" w:type="dxa"/>
              <w:left w:w="100" w:type="dxa"/>
              <w:bottom w:w="100" w:type="dxa"/>
              <w:right w:w="100" w:type="dxa"/>
            </w:tcMar>
          </w:tcPr>
          <w:p w14:paraId="3195DACB"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73AA6614" w14:textId="77777777" w:rsidTr="004F39D2">
        <w:tc>
          <w:tcPr>
            <w:tcW w:w="840" w:type="dxa"/>
            <w:shd w:val="clear" w:color="auto" w:fill="auto"/>
            <w:tcMar>
              <w:top w:w="100" w:type="dxa"/>
              <w:left w:w="100" w:type="dxa"/>
              <w:bottom w:w="100" w:type="dxa"/>
              <w:right w:w="100" w:type="dxa"/>
            </w:tcMar>
          </w:tcPr>
          <w:p w14:paraId="1B35385E"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1.17.2</w:t>
            </w:r>
          </w:p>
        </w:tc>
        <w:tc>
          <w:tcPr>
            <w:tcW w:w="6555" w:type="dxa"/>
            <w:shd w:val="clear" w:color="auto" w:fill="auto"/>
            <w:tcMar>
              <w:top w:w="100" w:type="dxa"/>
              <w:left w:w="100" w:type="dxa"/>
              <w:bottom w:w="100" w:type="dxa"/>
              <w:right w:w="100" w:type="dxa"/>
            </w:tcMar>
          </w:tcPr>
          <w:p w14:paraId="63C02C30" w14:textId="77777777" w:rsidR="004F39D2" w:rsidRDefault="004F39D2" w:rsidP="009F3640">
            <w:pPr>
              <w:widowControl w:val="0"/>
              <w:rPr>
                <w:rFonts w:ascii="Times New Roman" w:hAnsi="Times New Roman"/>
                <w:sz w:val="22"/>
                <w:szCs w:val="22"/>
              </w:rPr>
            </w:pPr>
            <w:r>
              <w:rPr>
                <w:rFonts w:ascii="Times New Roman" w:hAnsi="Times New Roman"/>
                <w:sz w:val="22"/>
                <w:szCs w:val="22"/>
              </w:rPr>
              <w:t>Laser-based Patient Positioning System</w:t>
            </w:r>
          </w:p>
        </w:tc>
        <w:tc>
          <w:tcPr>
            <w:tcW w:w="1605" w:type="dxa"/>
            <w:shd w:val="clear" w:color="auto" w:fill="auto"/>
            <w:tcMar>
              <w:top w:w="100" w:type="dxa"/>
              <w:left w:w="100" w:type="dxa"/>
              <w:bottom w:w="100" w:type="dxa"/>
              <w:right w:w="100" w:type="dxa"/>
            </w:tcMar>
          </w:tcPr>
          <w:p w14:paraId="5E6C168F"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35BF7069" w14:textId="77777777" w:rsidTr="004F39D2">
        <w:tc>
          <w:tcPr>
            <w:tcW w:w="840" w:type="dxa"/>
            <w:shd w:val="clear" w:color="auto" w:fill="auto"/>
            <w:tcMar>
              <w:top w:w="100" w:type="dxa"/>
              <w:left w:w="100" w:type="dxa"/>
              <w:bottom w:w="100" w:type="dxa"/>
              <w:right w:w="100" w:type="dxa"/>
            </w:tcMar>
          </w:tcPr>
          <w:p w14:paraId="6B1B1050"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1.18.1</w:t>
            </w:r>
          </w:p>
        </w:tc>
        <w:tc>
          <w:tcPr>
            <w:tcW w:w="6555" w:type="dxa"/>
            <w:shd w:val="clear" w:color="auto" w:fill="auto"/>
            <w:tcMar>
              <w:top w:w="100" w:type="dxa"/>
              <w:left w:w="100" w:type="dxa"/>
              <w:bottom w:w="100" w:type="dxa"/>
              <w:right w:w="100" w:type="dxa"/>
            </w:tcMar>
          </w:tcPr>
          <w:p w14:paraId="084DC16E" w14:textId="77777777" w:rsidR="004F39D2" w:rsidRDefault="004F39D2" w:rsidP="009F3640">
            <w:pPr>
              <w:widowControl w:val="0"/>
              <w:rPr>
                <w:rFonts w:ascii="Times New Roman" w:hAnsi="Times New Roman"/>
                <w:sz w:val="22"/>
                <w:szCs w:val="22"/>
              </w:rPr>
            </w:pPr>
            <w:r>
              <w:rPr>
                <w:rFonts w:ascii="Times New Roman" w:hAnsi="Times New Roman"/>
                <w:sz w:val="22"/>
                <w:szCs w:val="22"/>
              </w:rPr>
              <w:t>Warranty Support</w:t>
            </w:r>
          </w:p>
        </w:tc>
        <w:tc>
          <w:tcPr>
            <w:tcW w:w="1605" w:type="dxa"/>
            <w:shd w:val="clear" w:color="auto" w:fill="auto"/>
            <w:tcMar>
              <w:top w:w="100" w:type="dxa"/>
              <w:left w:w="100" w:type="dxa"/>
              <w:bottom w:w="100" w:type="dxa"/>
              <w:right w:w="100" w:type="dxa"/>
            </w:tcMar>
          </w:tcPr>
          <w:p w14:paraId="2A024FE3"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581EFE63" w14:textId="77777777" w:rsidTr="004F39D2">
        <w:tc>
          <w:tcPr>
            <w:tcW w:w="840" w:type="dxa"/>
            <w:shd w:val="clear" w:color="auto" w:fill="auto"/>
            <w:tcMar>
              <w:top w:w="100" w:type="dxa"/>
              <w:left w:w="100" w:type="dxa"/>
              <w:bottom w:w="100" w:type="dxa"/>
              <w:right w:w="100" w:type="dxa"/>
            </w:tcMar>
          </w:tcPr>
          <w:p w14:paraId="0C4847C9"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t>1.19</w:t>
            </w:r>
          </w:p>
        </w:tc>
        <w:tc>
          <w:tcPr>
            <w:tcW w:w="6555" w:type="dxa"/>
            <w:shd w:val="clear" w:color="auto" w:fill="auto"/>
            <w:tcMar>
              <w:top w:w="100" w:type="dxa"/>
              <w:left w:w="100" w:type="dxa"/>
              <w:bottom w:w="100" w:type="dxa"/>
              <w:right w:w="100" w:type="dxa"/>
            </w:tcMar>
          </w:tcPr>
          <w:p w14:paraId="4BF6A31D" w14:textId="77777777" w:rsidR="004F39D2" w:rsidRDefault="004F39D2" w:rsidP="009F3640">
            <w:pPr>
              <w:widowControl w:val="0"/>
              <w:rPr>
                <w:rFonts w:ascii="Times New Roman" w:hAnsi="Times New Roman"/>
                <w:sz w:val="22"/>
                <w:szCs w:val="22"/>
              </w:rPr>
            </w:pPr>
            <w:r>
              <w:rPr>
                <w:rFonts w:ascii="Times New Roman" w:hAnsi="Times New Roman"/>
                <w:sz w:val="22"/>
                <w:szCs w:val="22"/>
              </w:rPr>
              <w:t>Integrated SGRT System</w:t>
            </w:r>
          </w:p>
        </w:tc>
        <w:tc>
          <w:tcPr>
            <w:tcW w:w="1605" w:type="dxa"/>
            <w:shd w:val="clear" w:color="auto" w:fill="auto"/>
            <w:tcMar>
              <w:top w:w="100" w:type="dxa"/>
              <w:left w:w="100" w:type="dxa"/>
              <w:bottom w:w="100" w:type="dxa"/>
              <w:right w:w="100" w:type="dxa"/>
            </w:tcMar>
          </w:tcPr>
          <w:p w14:paraId="4FDC791C"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w:t>
            </w:r>
          </w:p>
        </w:tc>
      </w:tr>
      <w:tr w:rsidR="004F39D2" w14:paraId="0CEEE53C" w14:textId="77777777" w:rsidTr="004F39D2">
        <w:tc>
          <w:tcPr>
            <w:tcW w:w="840" w:type="dxa"/>
            <w:shd w:val="clear" w:color="auto" w:fill="auto"/>
            <w:tcMar>
              <w:top w:w="100" w:type="dxa"/>
              <w:left w:w="100" w:type="dxa"/>
              <w:bottom w:w="100" w:type="dxa"/>
              <w:right w:w="100" w:type="dxa"/>
            </w:tcMar>
          </w:tcPr>
          <w:p w14:paraId="3812064A" w14:textId="77777777" w:rsidR="004F39D2" w:rsidRDefault="004F39D2" w:rsidP="009F3640">
            <w:pPr>
              <w:widowControl w:val="0"/>
              <w:jc w:val="center"/>
              <w:rPr>
                <w:rFonts w:ascii="Times New Roman" w:hAnsi="Times New Roman"/>
                <w:sz w:val="22"/>
                <w:szCs w:val="22"/>
              </w:rPr>
            </w:pPr>
            <w:r>
              <w:rPr>
                <w:rFonts w:ascii="Times New Roman" w:hAnsi="Times New Roman"/>
                <w:sz w:val="22"/>
                <w:szCs w:val="22"/>
              </w:rPr>
              <w:lastRenderedPageBreak/>
              <w:t>2</w:t>
            </w:r>
          </w:p>
        </w:tc>
        <w:tc>
          <w:tcPr>
            <w:tcW w:w="6555" w:type="dxa"/>
            <w:shd w:val="clear" w:color="auto" w:fill="auto"/>
            <w:tcMar>
              <w:top w:w="100" w:type="dxa"/>
              <w:left w:w="100" w:type="dxa"/>
              <w:bottom w:w="100" w:type="dxa"/>
              <w:right w:w="100" w:type="dxa"/>
            </w:tcMar>
          </w:tcPr>
          <w:p w14:paraId="2688150F" w14:textId="77777777" w:rsidR="004F39D2" w:rsidRPr="0006410B" w:rsidRDefault="004F39D2" w:rsidP="009F3640">
            <w:pPr>
              <w:widowControl w:val="0"/>
              <w:rPr>
                <w:rFonts w:ascii="Times New Roman" w:hAnsi="Times New Roman"/>
                <w:b/>
                <w:bCs/>
                <w:sz w:val="22"/>
                <w:szCs w:val="22"/>
              </w:rPr>
            </w:pPr>
            <w:r w:rsidRPr="0006410B">
              <w:rPr>
                <w:rFonts w:ascii="Times New Roman" w:hAnsi="Times New Roman"/>
                <w:b/>
                <w:bCs/>
                <w:sz w:val="22"/>
                <w:szCs w:val="22"/>
              </w:rPr>
              <w:t>Training of Clinical and Administrative Staff</w:t>
            </w:r>
          </w:p>
        </w:tc>
        <w:tc>
          <w:tcPr>
            <w:tcW w:w="1605" w:type="dxa"/>
            <w:shd w:val="clear" w:color="auto" w:fill="auto"/>
            <w:tcMar>
              <w:top w:w="100" w:type="dxa"/>
              <w:left w:w="100" w:type="dxa"/>
              <w:bottom w:w="100" w:type="dxa"/>
              <w:right w:w="100" w:type="dxa"/>
            </w:tcMar>
          </w:tcPr>
          <w:p w14:paraId="4D9CA190" w14:textId="77777777" w:rsidR="004F39D2" w:rsidRDefault="004F39D2" w:rsidP="009F3640">
            <w:pPr>
              <w:widowControl w:val="0"/>
              <w:pBdr>
                <w:top w:val="nil"/>
                <w:left w:val="nil"/>
                <w:bottom w:val="nil"/>
                <w:right w:val="nil"/>
                <w:between w:val="nil"/>
              </w:pBdr>
              <w:jc w:val="center"/>
              <w:rPr>
                <w:rFonts w:ascii="Times New Roman" w:hAnsi="Times New Roman"/>
                <w:sz w:val="22"/>
                <w:szCs w:val="22"/>
              </w:rPr>
            </w:pPr>
            <w:r>
              <w:rPr>
                <w:rFonts w:ascii="Times New Roman" w:hAnsi="Times New Roman"/>
                <w:sz w:val="22"/>
                <w:szCs w:val="22"/>
              </w:rPr>
              <w:t>15</w:t>
            </w:r>
          </w:p>
        </w:tc>
      </w:tr>
    </w:tbl>
    <w:p w14:paraId="61B65AF1" w14:textId="77777777" w:rsidR="004F39D2" w:rsidRDefault="004F39D2" w:rsidP="0047783A">
      <w:pPr>
        <w:ind w:left="709" w:hanging="709"/>
        <w:jc w:val="both"/>
        <w:rPr>
          <w:rFonts w:ascii="Times New Roman" w:hAnsi="Times New Roman"/>
          <w:b/>
          <w:sz w:val="22"/>
          <w:szCs w:val="22"/>
        </w:rPr>
      </w:pPr>
    </w:p>
    <w:p w14:paraId="66F0E9AE" w14:textId="4C25D056"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4189CFE2" w14:textId="60A847EC" w:rsidR="00311528" w:rsidRPr="00311528" w:rsidRDefault="00255D67" w:rsidP="00311528">
      <w:pPr>
        <w:ind w:left="709" w:hanging="709"/>
        <w:jc w:val="both"/>
        <w:rPr>
          <w:rFonts w:ascii="Times New Roman" w:hAnsi="Times New Roman"/>
          <w:b/>
          <w:sz w:val="22"/>
          <w:szCs w:val="22"/>
        </w:rPr>
      </w:pPr>
      <w:r>
        <w:rPr>
          <w:rFonts w:ascii="Times New Roman" w:hAnsi="Times New Roman"/>
          <w:b/>
          <w:sz w:val="22"/>
          <w:szCs w:val="22"/>
        </w:rPr>
        <w:tab/>
      </w:r>
      <w:r w:rsidR="00311528" w:rsidRPr="003E26C3">
        <w:rPr>
          <w:rFonts w:ascii="Times New Roman" w:hAnsi="Times New Roman"/>
          <w:b/>
          <w:sz w:val="22"/>
          <w:szCs w:val="22"/>
          <w:highlight w:val="yellow"/>
        </w:rPr>
        <w:t>insert price</w:t>
      </w:r>
      <w:r w:rsidR="008836A1">
        <w:rPr>
          <w:rFonts w:ascii="Times New Roman" w:hAnsi="Times New Roman"/>
          <w:b/>
          <w:sz w:val="22"/>
          <w:szCs w:val="22"/>
          <w:highlight w:val="yellow"/>
        </w:rPr>
        <w:t>:</w:t>
      </w:r>
      <w:r w:rsidR="00311528" w:rsidRPr="00311528">
        <w:rPr>
          <w:rFonts w:ascii="Times New Roman" w:hAnsi="Times New Roman"/>
          <w:b/>
          <w:sz w:val="22"/>
          <w:szCs w:val="22"/>
        </w:rPr>
        <w:t xml:space="preserve"> </w:t>
      </w:r>
    </w:p>
    <w:p w14:paraId="28CAE212" w14:textId="5CFED1FC" w:rsidR="00C32ADB" w:rsidRDefault="00C32ADB" w:rsidP="00152EE2">
      <w:pPr>
        <w:pStyle w:val="TableContents"/>
        <w:tabs>
          <w:tab w:val="left" w:pos="987"/>
          <w:tab w:val="left" w:pos="4935"/>
        </w:tabs>
        <w:spacing w:before="0" w:after="0" w:line="288" w:lineRule="auto"/>
        <w:ind w:left="105"/>
        <w:rPr>
          <w:rFonts w:ascii="Times New Roman;serif" w:hAnsi="Times New Roman;serif"/>
          <w:color w:val="000000"/>
          <w:sz w:val="22"/>
        </w:rPr>
      </w:pPr>
      <w:r>
        <w:rPr>
          <w:rFonts w:ascii="Times New Roman;serif" w:hAnsi="Times New Roman;serif"/>
          <w:color w:val="000000"/>
          <w:sz w:val="22"/>
        </w:rPr>
        <w:tab/>
      </w:r>
      <w:r>
        <w:rPr>
          <w:rFonts w:ascii="Times New Roman;serif" w:hAnsi="Times New Roman;serif"/>
          <w:color w:val="000000"/>
          <w:sz w:val="22"/>
        </w:rPr>
        <w:tab/>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
        <w:gridCol w:w="6555"/>
        <w:gridCol w:w="1605"/>
      </w:tblGrid>
      <w:tr w:rsidR="004F39D2" w14:paraId="54C1DDB5" w14:textId="77777777" w:rsidTr="004F39D2">
        <w:trPr>
          <w:trHeight w:val="440"/>
        </w:trPr>
        <w:tc>
          <w:tcPr>
            <w:tcW w:w="739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6DE0FF" w14:textId="77777777" w:rsidR="004F39D2" w:rsidRDefault="004F39D2">
            <w:pPr>
              <w:widowControl w:val="0"/>
              <w:rPr>
                <w:rFonts w:ascii="Times New Roman" w:hAnsi="Times New Roman"/>
                <w:snapToGrid/>
                <w:sz w:val="22"/>
                <w:szCs w:val="22"/>
                <w:lang w:val="en"/>
              </w:rPr>
            </w:pPr>
            <w:r>
              <w:rPr>
                <w:rFonts w:ascii="Times New Roman" w:hAnsi="Times New Roman"/>
                <w:sz w:val="22"/>
                <w:szCs w:val="22"/>
              </w:rPr>
              <w:t>Item</w:t>
            </w:r>
          </w:p>
        </w:tc>
        <w:tc>
          <w:tcPr>
            <w:tcW w:w="16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5D7799" w14:textId="77777777" w:rsidR="004F39D2" w:rsidRDefault="004F39D2">
            <w:pPr>
              <w:widowControl w:val="0"/>
              <w:rPr>
                <w:rFonts w:ascii="Times New Roman" w:hAnsi="Times New Roman"/>
                <w:sz w:val="22"/>
                <w:szCs w:val="22"/>
              </w:rPr>
            </w:pPr>
            <w:r>
              <w:rPr>
                <w:rFonts w:ascii="Times New Roman" w:hAnsi="Times New Roman"/>
                <w:sz w:val="22"/>
                <w:szCs w:val="22"/>
              </w:rPr>
              <w:t>Quantity</w:t>
            </w:r>
          </w:p>
        </w:tc>
      </w:tr>
      <w:tr w:rsidR="004F39D2" w14:paraId="55558236" w14:textId="77777777" w:rsidTr="004F39D2">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633A47" w14:textId="77777777" w:rsidR="004F39D2" w:rsidRDefault="004F39D2">
            <w:pPr>
              <w:widowControl w:val="0"/>
              <w:jc w:val="center"/>
              <w:rPr>
                <w:rFonts w:ascii="Times New Roman" w:hAnsi="Times New Roman"/>
                <w:sz w:val="22"/>
                <w:szCs w:val="22"/>
              </w:rPr>
            </w:pPr>
            <w:r>
              <w:rPr>
                <w:rFonts w:ascii="Times New Roman" w:hAnsi="Times New Roman"/>
                <w:sz w:val="22"/>
                <w:szCs w:val="22"/>
              </w:rPr>
              <w:t>1</w:t>
            </w:r>
          </w:p>
        </w:tc>
        <w:tc>
          <w:tcPr>
            <w:tcW w:w="65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BF813E" w14:textId="77777777" w:rsidR="004F39D2" w:rsidRDefault="004F39D2">
            <w:pPr>
              <w:widowControl w:val="0"/>
              <w:rPr>
                <w:rFonts w:ascii="Times New Roman" w:hAnsi="Times New Roman"/>
                <w:sz w:val="22"/>
                <w:szCs w:val="22"/>
              </w:rPr>
            </w:pPr>
            <w:r>
              <w:rPr>
                <w:rFonts w:ascii="Times New Roman" w:hAnsi="Times New Roman"/>
                <w:sz w:val="22"/>
                <w:szCs w:val="22"/>
              </w:rPr>
              <w:t>Fully Digital Integrated Linear Accelerator</w:t>
            </w:r>
          </w:p>
        </w:tc>
        <w:tc>
          <w:tcPr>
            <w:tcW w:w="16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CE245A" w14:textId="77777777" w:rsidR="004F39D2" w:rsidRDefault="004F39D2">
            <w:pPr>
              <w:widowControl w:val="0"/>
              <w:jc w:val="center"/>
              <w:rPr>
                <w:rFonts w:ascii="Times New Roman" w:hAnsi="Times New Roman"/>
                <w:sz w:val="22"/>
                <w:szCs w:val="22"/>
              </w:rPr>
            </w:pPr>
            <w:r>
              <w:rPr>
                <w:rFonts w:ascii="Times New Roman" w:hAnsi="Times New Roman"/>
                <w:sz w:val="22"/>
                <w:szCs w:val="22"/>
              </w:rPr>
              <w:t>1</w:t>
            </w:r>
          </w:p>
        </w:tc>
      </w:tr>
      <w:tr w:rsidR="004F39D2" w14:paraId="45174026" w14:textId="77777777" w:rsidTr="004F39D2">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713293" w14:textId="77777777" w:rsidR="004F39D2" w:rsidRDefault="004F39D2">
            <w:pPr>
              <w:widowControl w:val="0"/>
              <w:jc w:val="center"/>
              <w:rPr>
                <w:rFonts w:ascii="Times New Roman" w:hAnsi="Times New Roman"/>
                <w:sz w:val="22"/>
                <w:szCs w:val="22"/>
              </w:rPr>
            </w:pPr>
            <w:r>
              <w:rPr>
                <w:rFonts w:ascii="Times New Roman" w:hAnsi="Times New Roman"/>
                <w:sz w:val="22"/>
                <w:szCs w:val="22"/>
              </w:rPr>
              <w:t>2</w:t>
            </w:r>
          </w:p>
        </w:tc>
        <w:tc>
          <w:tcPr>
            <w:tcW w:w="65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AE0CE4" w14:textId="77777777" w:rsidR="004F39D2" w:rsidRDefault="004F39D2">
            <w:pPr>
              <w:widowControl w:val="0"/>
              <w:rPr>
                <w:rFonts w:ascii="Times New Roman" w:hAnsi="Times New Roman"/>
                <w:sz w:val="22"/>
                <w:szCs w:val="22"/>
              </w:rPr>
            </w:pPr>
            <w:r>
              <w:rPr>
                <w:rFonts w:ascii="Times New Roman" w:hAnsi="Times New Roman"/>
                <w:sz w:val="22"/>
                <w:szCs w:val="22"/>
              </w:rPr>
              <w:t xml:space="preserve">Training of Clinical and Administrative Staff </w:t>
            </w:r>
          </w:p>
        </w:tc>
        <w:tc>
          <w:tcPr>
            <w:tcW w:w="16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31585B" w14:textId="77777777" w:rsidR="004F39D2" w:rsidRDefault="004F39D2">
            <w:pPr>
              <w:widowControl w:val="0"/>
              <w:jc w:val="center"/>
              <w:rPr>
                <w:rFonts w:ascii="Times New Roman" w:hAnsi="Times New Roman"/>
                <w:sz w:val="22"/>
                <w:szCs w:val="22"/>
              </w:rPr>
            </w:pPr>
            <w:r>
              <w:rPr>
                <w:rFonts w:ascii="Times New Roman" w:hAnsi="Times New Roman"/>
                <w:sz w:val="22"/>
                <w:szCs w:val="22"/>
              </w:rPr>
              <w:t>15</w:t>
            </w:r>
          </w:p>
        </w:tc>
      </w:tr>
    </w:tbl>
    <w:p w14:paraId="13080601" w14:textId="77777777" w:rsidR="00C32ADB" w:rsidRPr="00152EE2" w:rsidRDefault="00C32ADB" w:rsidP="00152EE2">
      <w:pPr>
        <w:pStyle w:val="TableContents"/>
        <w:tabs>
          <w:tab w:val="left" w:pos="987"/>
          <w:tab w:val="left" w:pos="4935"/>
        </w:tabs>
        <w:spacing w:before="0" w:after="0" w:line="288" w:lineRule="auto"/>
        <w:ind w:left="105"/>
        <w:rPr>
          <w:rFonts w:ascii="Times New Roman;serif" w:hAnsi="Times New Roman;serif"/>
          <w:color w:val="000000"/>
          <w:sz w:val="22"/>
        </w:rPr>
      </w:pPr>
      <w:r>
        <w:rPr>
          <w:rFonts w:ascii="Times New Roman;serif" w:hAnsi="Times New Roman;serif"/>
          <w:color w:val="000000"/>
          <w:sz w:val="22"/>
        </w:rPr>
        <w:tab/>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proofErr w:type="gramStart"/>
      <w:r w:rsidRPr="002D59A9">
        <w:rPr>
          <w:rFonts w:ascii="Times New Roman" w:hAnsi="Times New Roman"/>
          <w:sz w:val="22"/>
          <w:szCs w:val="22"/>
          <w:highlight w:val="yellow"/>
        </w:rPr>
        <w:t>…..</w:t>
      </w:r>
      <w:proofErr w:type="gramEnd"/>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55D67">
        <w:rPr>
          <w:rFonts w:ascii="Times New Roman" w:hAnsi="Times New Roman"/>
          <w:sz w:val="22"/>
          <w:szCs w:val="22"/>
          <w:highlight w:val="yellow"/>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lastRenderedPageBreak/>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We agree to abide by the ethics clauses in Clause 23 of the instructions to tenderers and</w:t>
      </w:r>
      <w:proofErr w:type="gramStart"/>
      <w:r w:rsidRPr="006A5F84">
        <w:rPr>
          <w:rFonts w:ascii="Times New Roman" w:hAnsi="Times New Roman"/>
          <w:sz w:val="22"/>
          <w:szCs w:val="22"/>
        </w:rPr>
        <w:t>, in particular, have</w:t>
      </w:r>
      <w:proofErr w:type="gramEnd"/>
      <w:r w:rsidRPr="006A5F84">
        <w:rPr>
          <w:rFonts w:ascii="Times New Roman" w:hAnsi="Times New Roman"/>
          <w:sz w:val="22"/>
          <w:szCs w:val="22"/>
        </w:rPr>
        <w:t xml:space="preser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w:t>
      </w:r>
      <w:proofErr w:type="gramStart"/>
      <w:r w:rsidR="00FF346A" w:rsidRPr="00FF346A">
        <w:rPr>
          <w:rFonts w:ascii="Times New Roman" w:hAnsi="Times New Roman"/>
          <w:sz w:val="22"/>
          <w:szCs w:val="22"/>
        </w:rPr>
        <w:t>in spite of</w:t>
      </w:r>
      <w:proofErr w:type="gramEnd"/>
      <w:r w:rsidR="00FF346A" w:rsidRPr="00FF346A">
        <w:rPr>
          <w:rFonts w:ascii="Times New Roman" w:hAnsi="Times New Roman"/>
          <w:sz w:val="22"/>
          <w:szCs w:val="22"/>
        </w:rPr>
        <w:t xml:space="preserve">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w:t>
      </w:r>
      <w:proofErr w:type="gramStart"/>
      <w:r w:rsidR="00FF346A" w:rsidRPr="00FF346A">
        <w:rPr>
          <w:rFonts w:ascii="Times New Roman" w:hAnsi="Times New Roman"/>
          <w:sz w:val="22"/>
          <w:szCs w:val="22"/>
        </w:rPr>
        <w:t>if  the</w:t>
      </w:r>
      <w:proofErr w:type="gramEnd"/>
      <w:r w:rsidR="00FF346A" w:rsidRPr="00FF346A">
        <w:rPr>
          <w:rFonts w:ascii="Times New Roman" w:hAnsi="Times New Roman"/>
          <w:sz w:val="22"/>
          <w:szCs w:val="22"/>
        </w:rPr>
        <w:t xml:space="preserv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Pr="006A5F84" w:rsidRDefault="0047783A"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21773D2F" w:rsidR="00385369" w:rsidRPr="006A5F84" w:rsidRDefault="00385369" w:rsidP="00385369">
            <w:pPr>
              <w:keepNext/>
              <w:keepLines/>
              <w:widowControl w:val="0"/>
              <w:jc w:val="center"/>
              <w:rPr>
                <w:rFonts w:ascii="Times New Roman" w:hAnsi="Times New Roman"/>
                <w:b/>
                <w:sz w:val="22"/>
                <w:szCs w:val="22"/>
              </w:rPr>
            </w:pPr>
          </w:p>
        </w:tc>
        <w:tc>
          <w:tcPr>
            <w:tcW w:w="1417" w:type="dxa"/>
            <w:tcBorders>
              <w:bottom w:val="nil"/>
            </w:tcBorders>
            <w:shd w:val="pct5" w:color="auto" w:fill="FFFFFF"/>
          </w:tcPr>
          <w:p w14:paraId="0BF7AD86" w14:textId="77777777" w:rsidR="00385369" w:rsidRPr="0038088D" w:rsidRDefault="00385369" w:rsidP="00385369">
            <w:pPr>
              <w:keepNext/>
              <w:keepLines/>
              <w:widowControl w:val="0"/>
              <w:rPr>
                <w:rFonts w:ascii="Times New Roman" w:hAnsi="Times New Roman"/>
                <w:b/>
                <w:sz w:val="22"/>
                <w:szCs w:val="22"/>
              </w:rPr>
            </w:pPr>
            <w:r w:rsidRPr="0038088D">
              <w:rPr>
                <w:rFonts w:ascii="Times New Roman" w:hAnsi="Times New Roman"/>
                <w:b/>
                <w:sz w:val="22"/>
                <w:szCs w:val="22"/>
              </w:rPr>
              <w:t>2 years before last year</w:t>
            </w:r>
            <w:r w:rsidRPr="0038088D">
              <w:rPr>
                <w:rStyle w:val="Referencafusnote"/>
                <w:rFonts w:ascii="Times New Roman" w:hAnsi="Times New Roman"/>
                <w:b/>
                <w:sz w:val="22"/>
                <w:szCs w:val="22"/>
                <w:vertAlign w:val="baseline"/>
              </w:rPr>
              <w:footnoteReference w:id="12"/>
            </w:r>
          </w:p>
          <w:p w14:paraId="37C8B6BC" w14:textId="208ECA59" w:rsidR="00385369" w:rsidRPr="0038088D" w:rsidRDefault="0038088D" w:rsidP="00385369">
            <w:pPr>
              <w:keepNext/>
              <w:keepLines/>
              <w:widowControl w:val="0"/>
              <w:rPr>
                <w:rFonts w:ascii="Times New Roman" w:hAnsi="Times New Roman"/>
                <w:sz w:val="22"/>
                <w:szCs w:val="22"/>
              </w:rPr>
            </w:pPr>
            <w:r w:rsidRPr="0038088D">
              <w:rPr>
                <w:rFonts w:ascii="Times New Roman" w:hAnsi="Times New Roman"/>
                <w:sz w:val="22"/>
                <w:szCs w:val="22"/>
              </w:rPr>
              <w:t>2022</w:t>
            </w:r>
          </w:p>
          <w:p w14:paraId="2A1727F5" w14:textId="346EBF7D" w:rsidR="00385369" w:rsidRPr="0038088D" w:rsidRDefault="0038088D" w:rsidP="00385369">
            <w:pPr>
              <w:keepNext/>
              <w:keepLines/>
              <w:widowControl w:val="0"/>
              <w:rPr>
                <w:rFonts w:ascii="Times New Roman" w:hAnsi="Times New Roman"/>
                <w:sz w:val="22"/>
                <w:szCs w:val="22"/>
              </w:rPr>
            </w:pPr>
            <w:r w:rsidRPr="0038088D">
              <w:rPr>
                <w:rFonts w:ascii="Times New Roman" w:hAnsi="Times New Roman"/>
                <w:sz w:val="22"/>
                <w:szCs w:val="22"/>
              </w:rPr>
              <w:t>EUR</w:t>
            </w:r>
          </w:p>
        </w:tc>
        <w:tc>
          <w:tcPr>
            <w:tcW w:w="1701" w:type="dxa"/>
            <w:tcBorders>
              <w:bottom w:val="nil"/>
            </w:tcBorders>
            <w:shd w:val="pct5" w:color="auto" w:fill="FFFFFF"/>
          </w:tcPr>
          <w:p w14:paraId="5564BDCA" w14:textId="77777777" w:rsidR="002D3756" w:rsidRPr="0038088D" w:rsidRDefault="00385369" w:rsidP="00385369">
            <w:pPr>
              <w:keepNext/>
              <w:keepLines/>
              <w:widowControl w:val="0"/>
              <w:rPr>
                <w:rFonts w:ascii="Times New Roman" w:hAnsi="Times New Roman"/>
                <w:b/>
                <w:sz w:val="22"/>
                <w:szCs w:val="22"/>
              </w:rPr>
            </w:pPr>
            <w:r w:rsidRPr="0038088D">
              <w:rPr>
                <w:rFonts w:ascii="Times New Roman" w:hAnsi="Times New Roman"/>
                <w:b/>
                <w:sz w:val="22"/>
                <w:szCs w:val="22"/>
              </w:rPr>
              <w:t>Year before last year</w:t>
            </w:r>
          </w:p>
          <w:p w14:paraId="14D1DBC8" w14:textId="62483E53" w:rsidR="00385369" w:rsidRPr="0038088D" w:rsidRDefault="00385369" w:rsidP="00385369">
            <w:pPr>
              <w:keepNext/>
              <w:keepLines/>
              <w:widowControl w:val="0"/>
              <w:rPr>
                <w:rFonts w:ascii="Times New Roman" w:hAnsi="Times New Roman"/>
                <w:sz w:val="22"/>
                <w:szCs w:val="22"/>
              </w:rPr>
            </w:pPr>
            <w:r w:rsidRPr="0038088D">
              <w:rPr>
                <w:rFonts w:ascii="Times New Roman" w:hAnsi="Times New Roman"/>
                <w:sz w:val="22"/>
                <w:szCs w:val="22"/>
              </w:rPr>
              <w:br/>
            </w:r>
            <w:r w:rsidR="0038088D" w:rsidRPr="0038088D">
              <w:rPr>
                <w:rFonts w:ascii="Times New Roman" w:hAnsi="Times New Roman"/>
                <w:sz w:val="22"/>
                <w:szCs w:val="22"/>
              </w:rPr>
              <w:t>2023</w:t>
            </w:r>
          </w:p>
          <w:p w14:paraId="51E942A0" w14:textId="106501AA" w:rsidR="00385369" w:rsidRPr="0038088D" w:rsidRDefault="0038088D" w:rsidP="00385369">
            <w:pPr>
              <w:keepNext/>
              <w:keepLines/>
              <w:widowControl w:val="0"/>
              <w:rPr>
                <w:rFonts w:ascii="Times New Roman" w:hAnsi="Times New Roman"/>
                <w:sz w:val="22"/>
                <w:szCs w:val="22"/>
              </w:rPr>
            </w:pPr>
            <w:r w:rsidRPr="0038088D">
              <w:rPr>
                <w:rFonts w:ascii="Times New Roman" w:hAnsi="Times New Roman"/>
                <w:sz w:val="22"/>
                <w:szCs w:val="22"/>
              </w:rPr>
              <w:t>EUR</w:t>
            </w:r>
          </w:p>
        </w:tc>
        <w:tc>
          <w:tcPr>
            <w:tcW w:w="1418" w:type="dxa"/>
            <w:tcBorders>
              <w:bottom w:val="nil"/>
            </w:tcBorders>
            <w:shd w:val="pct5" w:color="auto" w:fill="FFFFFF"/>
          </w:tcPr>
          <w:p w14:paraId="7CADCC16" w14:textId="77777777" w:rsidR="002743ED"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Last year</w:t>
            </w:r>
          </w:p>
          <w:p w14:paraId="327B71A3" w14:textId="77777777" w:rsidR="002D3756" w:rsidRDefault="002D3756" w:rsidP="002D3756">
            <w:pPr>
              <w:keepNext/>
              <w:keepLines/>
              <w:widowControl w:val="0"/>
              <w:spacing w:before="0" w:after="0"/>
              <w:rPr>
                <w:rFonts w:ascii="Times New Roman" w:hAnsi="Times New Roman"/>
                <w:sz w:val="22"/>
                <w:szCs w:val="22"/>
              </w:rPr>
            </w:pPr>
          </w:p>
          <w:p w14:paraId="319194B0" w14:textId="77777777" w:rsidR="0038088D" w:rsidRDefault="0038088D" w:rsidP="002D3756">
            <w:pPr>
              <w:keepNext/>
              <w:keepLines/>
              <w:widowControl w:val="0"/>
              <w:spacing w:before="0" w:after="0"/>
              <w:rPr>
                <w:rFonts w:ascii="Times New Roman" w:hAnsi="Times New Roman"/>
                <w:sz w:val="22"/>
                <w:szCs w:val="22"/>
              </w:rPr>
            </w:pPr>
          </w:p>
          <w:p w14:paraId="1D1B2556" w14:textId="77777777" w:rsidR="0038088D" w:rsidRDefault="0038088D" w:rsidP="002D3756">
            <w:pPr>
              <w:keepNext/>
              <w:keepLines/>
              <w:widowControl w:val="0"/>
              <w:spacing w:before="0" w:after="0"/>
              <w:rPr>
                <w:rFonts w:ascii="Times New Roman" w:hAnsi="Times New Roman"/>
                <w:sz w:val="22"/>
                <w:szCs w:val="22"/>
              </w:rPr>
            </w:pPr>
          </w:p>
          <w:p w14:paraId="44C3479E" w14:textId="39020233" w:rsidR="00385369" w:rsidRDefault="0038088D" w:rsidP="002D3756">
            <w:pPr>
              <w:keepNext/>
              <w:keepLines/>
              <w:widowControl w:val="0"/>
              <w:spacing w:before="0" w:after="0"/>
              <w:rPr>
                <w:rFonts w:ascii="Times New Roman" w:hAnsi="Times New Roman"/>
                <w:sz w:val="22"/>
                <w:szCs w:val="22"/>
                <w:highlight w:val="yellow"/>
              </w:rPr>
            </w:pPr>
            <w:r>
              <w:rPr>
                <w:rFonts w:ascii="Times New Roman" w:hAnsi="Times New Roman"/>
                <w:sz w:val="22"/>
                <w:szCs w:val="22"/>
              </w:rPr>
              <w:t>2024</w:t>
            </w:r>
          </w:p>
          <w:p w14:paraId="129F443B" w14:textId="77777777" w:rsidR="002D3756" w:rsidRPr="00385369" w:rsidRDefault="002D3756" w:rsidP="002D3756">
            <w:pPr>
              <w:keepNext/>
              <w:keepLines/>
              <w:widowControl w:val="0"/>
              <w:spacing w:before="0" w:after="0"/>
              <w:rPr>
                <w:rFonts w:ascii="Times New Roman" w:hAnsi="Times New Roman"/>
                <w:b/>
                <w:sz w:val="22"/>
                <w:szCs w:val="22"/>
              </w:rPr>
            </w:pPr>
          </w:p>
          <w:p w14:paraId="03093805" w14:textId="56B0873F" w:rsidR="00385369" w:rsidRPr="00385369" w:rsidRDefault="0038088D" w:rsidP="002D3756">
            <w:pPr>
              <w:keepNext/>
              <w:keepLines/>
              <w:widowControl w:val="0"/>
              <w:spacing w:before="0" w:after="0"/>
              <w:rPr>
                <w:rFonts w:ascii="Times New Roman" w:hAnsi="Times New Roman"/>
                <w:sz w:val="22"/>
                <w:szCs w:val="22"/>
              </w:rPr>
            </w:pPr>
            <w:r>
              <w:rPr>
                <w:rFonts w:ascii="Times New Roman" w:hAnsi="Times New Roman"/>
                <w:sz w:val="22"/>
                <w:szCs w:val="22"/>
              </w:rPr>
              <w:t>EUR</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77777777" w:rsidR="00385369" w:rsidRPr="006A5F84" w:rsidRDefault="00385369" w:rsidP="00385369">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tcPr>
          <w:p w14:paraId="00F7DD37" w14:textId="77777777" w:rsidR="00385369" w:rsidRPr="006A5F84" w:rsidRDefault="00385369" w:rsidP="0047783A">
            <w:pPr>
              <w:keepNext/>
              <w:keepLines/>
              <w:widowControl w:val="0"/>
              <w:rPr>
                <w:rFonts w:ascii="Times New Roman" w:hAnsi="Times New Roman"/>
                <w:sz w:val="22"/>
                <w:szCs w:val="22"/>
              </w:rPr>
            </w:pP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0C7DB9EA" w14:textId="77777777" w:rsidR="002D3756" w:rsidRPr="006A5F84" w:rsidRDefault="002D3756" w:rsidP="0047783A">
      <w:pPr>
        <w:keepNext/>
        <w:widowControl w:val="0"/>
        <w:spacing w:before="240"/>
        <w:jc w:val="both"/>
        <w:rPr>
          <w:rFonts w:ascii="Times New Roman" w:hAnsi="Times New Roman"/>
          <w:sz w:val="22"/>
          <w:szCs w:val="22"/>
        </w:rPr>
      </w:pP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3"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3"/>
      <w:r>
        <w:rPr>
          <w:rStyle w:val="Referencafusnot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168E2345"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p w14:paraId="65EBD506" w14:textId="77777777" w:rsidR="002D3756" w:rsidRPr="008D6770" w:rsidRDefault="002D3756" w:rsidP="00093BD3">
            <w:pPr>
              <w:rPr>
                <w:rFonts w:ascii="Times New Roman" w:hAnsi="Times New Roman"/>
                <w:noProof/>
                <w:sz w:val="22"/>
                <w:szCs w:val="22"/>
                <w:highlight w:val="yellow"/>
              </w:rPr>
            </w:pP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4" w:name="Check1"/>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4"/>
          </w:p>
        </w:tc>
        <w:tc>
          <w:tcPr>
            <w:tcW w:w="613" w:type="dxa"/>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5" w:name="_DV_C368"/>
            <w:r w:rsidRPr="008D6770">
              <w:rPr>
                <w:color w:val="000000"/>
                <w:sz w:val="22"/>
                <w:szCs w:val="22"/>
              </w:rPr>
              <w:t>(i)</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5"/>
          </w:p>
        </w:tc>
        <w:tc>
          <w:tcPr>
            <w:tcW w:w="670" w:type="dxa"/>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6" w:name="_DV_C369"/>
            <w:r w:rsidRPr="008D6770">
              <w:rPr>
                <w:color w:val="000000"/>
                <w:sz w:val="22"/>
                <w:szCs w:val="22"/>
              </w:rPr>
              <w:lastRenderedPageBreak/>
              <w:t>(ii)</w:t>
            </w:r>
            <w:r w:rsidRPr="008D6770">
              <w:rPr>
                <w:color w:val="000000"/>
                <w:sz w:val="22"/>
                <w:szCs w:val="22"/>
              </w:rPr>
              <w:tab/>
              <w:t>entering into agreement with other persons with the aim of distorting competition;</w:t>
            </w:r>
            <w:bookmarkEnd w:id="6"/>
          </w:p>
        </w:tc>
        <w:tc>
          <w:tcPr>
            <w:tcW w:w="670" w:type="dxa"/>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7" w:name="_DV_C371"/>
            <w:r w:rsidRPr="008D6770">
              <w:rPr>
                <w:color w:val="000000"/>
                <w:sz w:val="22"/>
                <w:szCs w:val="22"/>
              </w:rPr>
              <w:t>(iii)</w:t>
            </w:r>
            <w:r w:rsidRPr="008D6770">
              <w:rPr>
                <w:color w:val="000000"/>
                <w:sz w:val="22"/>
                <w:szCs w:val="22"/>
              </w:rPr>
              <w:tab/>
              <w:t>violating intellectual property rights;</w:t>
            </w:r>
            <w:bookmarkEnd w:id="7"/>
          </w:p>
        </w:tc>
        <w:tc>
          <w:tcPr>
            <w:tcW w:w="670" w:type="dxa"/>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8"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8"/>
          </w:p>
        </w:tc>
        <w:tc>
          <w:tcPr>
            <w:tcW w:w="670" w:type="dxa"/>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9" w:name="_DV_C373"/>
            <w:r w:rsidRPr="008D6770">
              <w:rPr>
                <w:color w:val="000000"/>
                <w:sz w:val="22"/>
                <w:szCs w:val="22"/>
                <w:lang w:eastAsia="en-GB"/>
              </w:rPr>
              <w:t>(v)</w:t>
            </w:r>
            <w:r w:rsidRPr="008D6770">
              <w:rPr>
                <w:color w:val="000000"/>
                <w:sz w:val="22"/>
                <w:szCs w:val="22"/>
                <w:lang w:eastAsia="en-GB"/>
              </w:rPr>
              <w:tab/>
              <w:t xml:space="preserve">attempting to obtain confidential information that may confer upon </w:t>
            </w:r>
            <w:proofErr w:type="gramStart"/>
            <w:r w:rsidRPr="008D6770">
              <w:rPr>
                <w:color w:val="000000"/>
                <w:sz w:val="22"/>
                <w:szCs w:val="22"/>
                <w:lang w:eastAsia="en-GB"/>
              </w:rPr>
              <w:t>it</w:t>
            </w:r>
            <w:proofErr w:type="gramEnd"/>
            <w:r w:rsidRPr="008D6770">
              <w:rPr>
                <w:color w:val="000000"/>
                <w:sz w:val="22"/>
                <w:szCs w:val="22"/>
                <w:lang w:eastAsia="en-GB"/>
              </w:rPr>
              <w:t xml:space="preserve"> undue advantages in the award procedure</w:t>
            </w:r>
            <w:bookmarkEnd w:id="9"/>
            <w:r w:rsidRPr="008D6770">
              <w:rPr>
                <w:b/>
                <w:i/>
                <w:color w:val="000000"/>
                <w:sz w:val="22"/>
                <w:szCs w:val="22"/>
                <w:lang w:eastAsia="en-GB"/>
              </w:rPr>
              <w:t xml:space="preserve">; </w:t>
            </w:r>
          </w:p>
        </w:tc>
        <w:tc>
          <w:tcPr>
            <w:tcW w:w="670" w:type="dxa"/>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E43304">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E43304">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E43304">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E43304">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E43304">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E43304">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tcPr>
          <w:p w14:paraId="3392DE9C" w14:textId="77777777" w:rsidR="002D3756" w:rsidRPr="008D6770" w:rsidRDefault="002D3756" w:rsidP="002D3756">
            <w:pPr>
              <w:pStyle w:val="Text1"/>
              <w:numPr>
                <w:ilvl w:val="0"/>
                <w:numId w:val="18"/>
              </w:numPr>
              <w:spacing w:before="40" w:after="40"/>
              <w:rPr>
                <w:noProof/>
                <w:sz w:val="22"/>
                <w:szCs w:val="22"/>
              </w:rPr>
            </w:pPr>
            <w:bookmarkStart w:id="10"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10"/>
            <w:r w:rsidRPr="008D6770">
              <w:rPr>
                <w:color w:val="000000"/>
                <w:sz w:val="22"/>
                <w:szCs w:val="22"/>
              </w:rPr>
              <w:t>;</w:t>
            </w:r>
          </w:p>
        </w:tc>
        <w:tc>
          <w:tcPr>
            <w:tcW w:w="670" w:type="dxa"/>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lastRenderedPageBreak/>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w:t>
            </w:r>
            <w:proofErr w:type="gramStart"/>
            <w:r w:rsidRPr="008D6770">
              <w:rPr>
                <w:color w:val="000000"/>
                <w:sz w:val="22"/>
                <w:szCs w:val="22"/>
              </w:rPr>
              <w:t>body;</w:t>
            </w:r>
            <w:proofErr w:type="gramEnd"/>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non-final administrative decisions which may include disciplinary measures taken by the competent supervisory body responsible for the verification of the application of standards of professional </w:t>
            </w:r>
            <w:proofErr w:type="gramStart"/>
            <w:r w:rsidRPr="008D6770">
              <w:rPr>
                <w:color w:val="000000"/>
                <w:sz w:val="22"/>
                <w:szCs w:val="22"/>
              </w:rPr>
              <w:t>ethics;</w:t>
            </w:r>
            <w:proofErr w:type="gramEnd"/>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the ECB, the EIB, the European Investment Fund or international </w:t>
            </w:r>
            <w:proofErr w:type="gramStart"/>
            <w:r w:rsidRPr="008D6770">
              <w:rPr>
                <w:color w:val="000000"/>
                <w:sz w:val="22"/>
                <w:szCs w:val="22"/>
              </w:rPr>
              <w:t>organisations;</w:t>
            </w:r>
            <w:proofErr w:type="gramEnd"/>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4DA88B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p w14:paraId="1EBC9C98" w14:textId="77777777" w:rsidR="002D3756" w:rsidRPr="008D6770" w:rsidRDefault="002D3756" w:rsidP="00093BD3">
            <w:pPr>
              <w:pStyle w:val="Text1"/>
              <w:spacing w:before="40" w:after="40"/>
              <w:ind w:left="360"/>
              <w:rPr>
                <w:color w:val="000000"/>
                <w:sz w:val="22"/>
                <w:szCs w:val="22"/>
              </w:rPr>
            </w:pPr>
          </w:p>
        </w:tc>
        <w:tc>
          <w:tcPr>
            <w:tcW w:w="670" w:type="dxa"/>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1"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lastRenderedPageBreak/>
              <w:t>Grounds for rejection from this procedure</w:t>
            </w:r>
          </w:p>
        </w:tc>
        <w:tc>
          <w:tcPr>
            <w:tcW w:w="670" w:type="dxa"/>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has provided accurate, sincere and complete information to the contracting authority within the context of this procurement procedure;</w:t>
            </w:r>
          </w:p>
        </w:tc>
        <w:tc>
          <w:tcPr>
            <w:tcW w:w="670" w:type="dxa"/>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1"/>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0A16FEBC" w14:textId="77777777" w:rsidR="002D3756" w:rsidRDefault="002D3756" w:rsidP="002D3756">
      <w:pPr>
        <w:spacing w:before="40" w:after="40"/>
        <w:jc w:val="both"/>
        <w:rPr>
          <w:rFonts w:ascii="Times New Roman" w:hAnsi="Times New Roman"/>
          <w:noProof/>
          <w:sz w:val="22"/>
          <w:szCs w:val="22"/>
        </w:rPr>
      </w:pPr>
    </w:p>
    <w:p w14:paraId="2F373BA7" w14:textId="77777777" w:rsidR="002D3756" w:rsidRDefault="002D3756" w:rsidP="002D3756">
      <w:pPr>
        <w:widowControl w:val="0"/>
        <w:jc w:val="both"/>
        <w:rPr>
          <w:rFonts w:ascii="Times New Roman" w:hAnsi="Times New Roman"/>
          <w:noProof/>
          <w:sz w:val="22"/>
          <w:szCs w:val="22"/>
        </w:rPr>
      </w:pPr>
    </w:p>
    <w:p w14:paraId="74F848D6" w14:textId="77777777" w:rsidR="002D3756" w:rsidRPr="008D6770" w:rsidRDefault="002D3756" w:rsidP="002D3756">
      <w:pPr>
        <w:widowControl w:val="0"/>
        <w:jc w:val="both"/>
        <w:rPr>
          <w:rFonts w:ascii="Times New Roman" w:hAnsi="Times New Roman"/>
          <w:b/>
          <w:sz w:val="22"/>
          <w:szCs w:val="22"/>
        </w:rPr>
      </w:pPr>
    </w:p>
    <w:p w14:paraId="740F2B68"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050123C1" w14:textId="77777777" w:rsidR="002D3756" w:rsidRPr="008D6770" w:rsidRDefault="002D3756" w:rsidP="002D3756">
      <w:pPr>
        <w:widowControl w:val="0"/>
        <w:jc w:val="both"/>
        <w:rPr>
          <w:rFonts w:ascii="Times New Roman" w:hAnsi="Times New Roman"/>
          <w:b/>
          <w:sz w:val="22"/>
          <w:szCs w:val="22"/>
          <w:highlight w:val="yellow"/>
        </w:rPr>
      </w:pPr>
    </w:p>
    <w:p w14:paraId="17C5570B"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lastRenderedPageBreak/>
        <w:t>&lt; Name and position of authorised representative of the legal entity &gt;</w:t>
      </w:r>
    </w:p>
    <w:p w14:paraId="08A8EFC1" w14:textId="77777777" w:rsidR="002D3756" w:rsidRPr="008D6770" w:rsidRDefault="002D3756" w:rsidP="002D3756">
      <w:pPr>
        <w:widowControl w:val="0"/>
        <w:jc w:val="both"/>
        <w:rPr>
          <w:rFonts w:ascii="Times New Roman" w:hAnsi="Times New Roman"/>
          <w:b/>
          <w:sz w:val="22"/>
          <w:szCs w:val="22"/>
          <w:highlight w:val="yellow"/>
        </w:rPr>
      </w:pPr>
    </w:p>
    <w:p w14:paraId="54027FC7" w14:textId="77777777" w:rsidR="002D3756" w:rsidRPr="008D6770" w:rsidRDefault="002D3756" w:rsidP="002D3756">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p w14:paraId="7EECC5C3" w14:textId="77777777" w:rsidR="002D3756" w:rsidRPr="002536BF" w:rsidRDefault="002D3756" w:rsidP="002D3756">
      <w:pPr>
        <w:jc w:val="both"/>
        <w:rPr>
          <w:rFonts w:ascii="Times New Roman" w:hAnsi="Times New Roman"/>
          <w:sz w:val="22"/>
          <w:szCs w:val="22"/>
        </w:rPr>
      </w:pP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20"/>
      <w:headerReference w:type="default" r:id="rId21"/>
      <w:footerReference w:type="even" r:id="rId22"/>
      <w:footerReference w:type="default" r:id="rId23"/>
      <w:headerReference w:type="first" r:id="rId24"/>
      <w:footerReference w:type="first" r:id="rId25"/>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E8A7B" w14:textId="77777777" w:rsidR="00221B3C" w:rsidRPr="006A5F84" w:rsidRDefault="00221B3C">
      <w:r w:rsidRPr="006A5F84">
        <w:separator/>
      </w:r>
    </w:p>
  </w:endnote>
  <w:endnote w:type="continuationSeparator" w:id="0">
    <w:p w14:paraId="27580F57" w14:textId="77777777" w:rsidR="00221B3C" w:rsidRPr="006A5F84" w:rsidRDefault="00221B3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New Roman;serif">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AF7C0"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3BCF4203" w14:textId="77777777" w:rsidR="008E2F16" w:rsidRDefault="008E2F16"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57C4C" w14:textId="77777777" w:rsidR="008E2F16" w:rsidRPr="006A5F84" w:rsidRDefault="008E2F16" w:rsidP="002E6623">
    <w:pPr>
      <w:pStyle w:val="Podnoje"/>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04AE360C" w14:textId="77777777" w:rsidR="008E2F16" w:rsidRPr="006A5F84" w:rsidRDefault="008E2F16" w:rsidP="00601A79">
    <w:pPr>
      <w:pStyle w:val="Podnoje"/>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5FD7D" w14:textId="77777777" w:rsidR="008E2F16" w:rsidRPr="006A5F84" w:rsidRDefault="008E2F16" w:rsidP="0047783A">
    <w:pPr>
      <w:pStyle w:val="Podnoje"/>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8E2F16" w:rsidRPr="006A5F84" w:rsidRDefault="008E2F16" w:rsidP="0047783A">
    <w:pPr>
      <w:pStyle w:val="Podnoje"/>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5B1B4"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639EFFB5" w14:textId="77777777" w:rsidR="008E2F16" w:rsidRDefault="008E2F16" w:rsidP="0047783A">
    <w:pPr>
      <w:pStyle w:val="Podnoj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5E5A6" w14:textId="77777777" w:rsidR="008E2F16" w:rsidRPr="006A5F84" w:rsidRDefault="008E2F16" w:rsidP="00601A79">
    <w:pPr>
      <w:pStyle w:val="Podnoje"/>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5</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56B7FCC0" w14:textId="77777777" w:rsidR="008E2F16" w:rsidRPr="006A5F84" w:rsidRDefault="008E2F16" w:rsidP="0047783A">
    <w:pPr>
      <w:pStyle w:val="Podnoje"/>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CDE9E" w14:textId="77777777" w:rsidR="008E2F16" w:rsidRPr="006A5F84" w:rsidRDefault="008E2F16" w:rsidP="00601A79">
    <w:pPr>
      <w:pStyle w:val="Podnoje"/>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64553D45" w14:textId="77777777" w:rsidR="008E2F16" w:rsidRPr="006A5F84" w:rsidRDefault="008E2F16" w:rsidP="0047783A">
    <w:pPr>
      <w:pStyle w:val="Podnoje"/>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5E729"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7B92041B" w14:textId="77777777" w:rsidR="008E2F16" w:rsidRDefault="008E2F16" w:rsidP="0047783A">
    <w:pPr>
      <w:pStyle w:val="Podnoje"/>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56F1" w14:textId="77777777" w:rsidR="008E2F16" w:rsidRPr="00601A79" w:rsidRDefault="008E2F16" w:rsidP="00601A79">
    <w:pPr>
      <w:pStyle w:val="Podnoje"/>
      <w:tabs>
        <w:tab w:val="clear" w:pos="4320"/>
        <w:tab w:val="clear" w:pos="8640"/>
        <w:tab w:val="right" w:pos="8647"/>
      </w:tabs>
      <w:spacing w:after="0"/>
      <w:ind w:right="6"/>
      <w:rPr>
        <w:rStyle w:val="Brojstranice"/>
        <w:rFonts w:ascii="Times New Roman" w:hAnsi="Times New Roman"/>
        <w:sz w:val="18"/>
        <w:szCs w:val="18"/>
      </w:rPr>
    </w:pPr>
    <w:r w:rsidRPr="00601A79">
      <w:rPr>
        <w:rFonts w:ascii="Times New Roman" w:hAnsi="Times New Roman"/>
        <w:sz w:val="18"/>
        <w:szCs w:val="18"/>
      </w:rPr>
      <w:tab/>
    </w:r>
    <w:r w:rsidRPr="00601A79">
      <w:rPr>
        <w:rStyle w:val="Brojstranice"/>
        <w:rFonts w:ascii="Times New Roman" w:hAnsi="Times New Roman"/>
        <w:sz w:val="18"/>
        <w:szCs w:val="18"/>
      </w:rPr>
      <w:t xml:space="preserve">Page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PAGE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7</w:t>
    </w:r>
    <w:r w:rsidRPr="00601A79">
      <w:rPr>
        <w:rStyle w:val="Brojstranice"/>
        <w:rFonts w:ascii="Times New Roman" w:hAnsi="Times New Roman"/>
        <w:sz w:val="18"/>
        <w:szCs w:val="18"/>
      </w:rPr>
      <w:fldChar w:fldCharType="end"/>
    </w:r>
    <w:r w:rsidRPr="00601A79">
      <w:rPr>
        <w:rStyle w:val="Brojstranice"/>
        <w:rFonts w:ascii="Times New Roman" w:hAnsi="Times New Roman"/>
        <w:sz w:val="18"/>
        <w:szCs w:val="18"/>
      </w:rPr>
      <w:t xml:space="preserve"> of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NUMPAGES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14</w:t>
    </w:r>
    <w:r w:rsidRPr="00601A79">
      <w:rPr>
        <w:rStyle w:val="Brojstranice"/>
        <w:rFonts w:ascii="Times New Roman" w:hAnsi="Times New Roman"/>
        <w:sz w:val="18"/>
        <w:szCs w:val="18"/>
      </w:rPr>
      <w:fldChar w:fldCharType="end"/>
    </w:r>
  </w:p>
  <w:p w14:paraId="2BCD3D69" w14:textId="77777777" w:rsidR="008E2F16" w:rsidRPr="00601A79" w:rsidRDefault="008E2F16"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225D1" w14:textId="77777777" w:rsidR="008E2F16" w:rsidRPr="00601A79" w:rsidRDefault="008E2F16" w:rsidP="00601A79">
    <w:pPr>
      <w:pStyle w:val="Podnoje"/>
      <w:tabs>
        <w:tab w:val="clear" w:pos="8640"/>
        <w:tab w:val="right" w:pos="8505"/>
      </w:tabs>
      <w:spacing w:after="0"/>
      <w:rPr>
        <w:rStyle w:val="Brojstranice"/>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PAGE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6</w:t>
    </w:r>
    <w:r w:rsidRPr="00601A79">
      <w:rPr>
        <w:rStyle w:val="Brojstranice"/>
        <w:rFonts w:ascii="Times New Roman" w:hAnsi="Times New Roman"/>
        <w:sz w:val="18"/>
        <w:szCs w:val="18"/>
      </w:rPr>
      <w:fldChar w:fldCharType="end"/>
    </w:r>
    <w:r w:rsidRPr="00601A79">
      <w:rPr>
        <w:rStyle w:val="Brojstranice"/>
        <w:rFonts w:ascii="Times New Roman" w:hAnsi="Times New Roman"/>
        <w:sz w:val="18"/>
        <w:szCs w:val="18"/>
      </w:rPr>
      <w:t xml:space="preserve"> of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NUMPAGES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14</w:t>
    </w:r>
    <w:r w:rsidRPr="00601A79">
      <w:rPr>
        <w:rStyle w:val="Brojstranice"/>
        <w:rFonts w:ascii="Times New Roman" w:hAnsi="Times New Roman"/>
        <w:sz w:val="18"/>
        <w:szCs w:val="18"/>
      </w:rPr>
      <w:fldChar w:fldCharType="end"/>
    </w:r>
  </w:p>
  <w:p w14:paraId="0E41C993" w14:textId="77777777" w:rsidR="008E2F16" w:rsidRPr="00601A79" w:rsidRDefault="008E2F16" w:rsidP="00601A79">
    <w:pPr>
      <w:pStyle w:val="Podnoje"/>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D3B49" w14:textId="77777777" w:rsidR="00221B3C" w:rsidRPr="006A5F84" w:rsidRDefault="00221B3C">
      <w:r w:rsidRPr="006A5F84">
        <w:separator/>
      </w:r>
    </w:p>
  </w:footnote>
  <w:footnote w:type="continuationSeparator" w:id="0">
    <w:p w14:paraId="5FF60EFD" w14:textId="77777777" w:rsidR="00221B3C" w:rsidRPr="006A5F84" w:rsidRDefault="00221B3C">
      <w:r w:rsidRPr="006A5F84">
        <w:continuationSeparator/>
      </w:r>
    </w:p>
  </w:footnote>
  <w:footnote w:id="1">
    <w:p w14:paraId="35F327E1" w14:textId="77777777" w:rsidR="008E2F16" w:rsidRPr="006A5F84" w:rsidRDefault="008E2F16" w:rsidP="004C51DD">
      <w:pPr>
        <w:spacing w:before="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8E2F16" w:rsidRPr="006A5F84" w:rsidRDefault="008E2F16" w:rsidP="004C51DD">
      <w:pPr>
        <w:tabs>
          <w:tab w:val="left" w:pos="0"/>
        </w:tabs>
        <w:spacing w:before="0"/>
        <w:ind w:left="142" w:hanging="142"/>
        <w:jc w:val="both"/>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8E2F16" w:rsidRPr="006A5F84" w:rsidRDefault="008E2F16" w:rsidP="00D64597">
      <w:pPr>
        <w:spacing w:before="0" w:after="60"/>
        <w:ind w:left="142" w:hanging="142"/>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8E2F16" w:rsidRPr="006A5F84" w:rsidRDefault="008E2F16" w:rsidP="004C51DD">
      <w:pPr>
        <w:spacing w:before="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8E2F16" w:rsidRPr="006A5F84" w:rsidRDefault="008E2F16" w:rsidP="004C51DD">
      <w:pPr>
        <w:spacing w:before="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385369" w:rsidRPr="006A5F84" w:rsidRDefault="00385369" w:rsidP="00385369">
      <w:pPr>
        <w:spacing w:before="0" w:after="60"/>
        <w:ind w:left="142" w:hanging="142"/>
        <w:rPr>
          <w:rFonts w:ascii="Times New Roman" w:hAnsi="Times New Roman"/>
        </w:rPr>
      </w:pPr>
    </w:p>
  </w:footnote>
  <w:footnote w:id="13">
    <w:p w14:paraId="455A3176" w14:textId="77777777" w:rsidR="002D3756" w:rsidRPr="00A42220" w:rsidRDefault="002D3756" w:rsidP="002D3756">
      <w:pPr>
        <w:pStyle w:val="Tekstfusnote"/>
        <w:rPr>
          <w:rFonts w:ascii="Times New Roman" w:hAnsi="Times New Roman"/>
          <w:lang w:val="en-US"/>
        </w:rPr>
      </w:pPr>
      <w:r w:rsidRPr="00A42220">
        <w:rPr>
          <w:rStyle w:val="Referencafusnote"/>
          <w:rFonts w:ascii="Times New Roman" w:hAnsi="Times New Roman"/>
        </w:rPr>
        <w:footnoteRef/>
      </w:r>
      <w:r w:rsidRPr="00A42220">
        <w:rPr>
          <w:rFonts w:ascii="Times New Roman" w:hAnsi="Times New Roman"/>
        </w:rPr>
        <w:t xml:space="preserve"> If tenderer is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F7570" w14:textId="77777777" w:rsidR="002D16C8" w:rsidRDefault="002D16C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86AF8" w14:textId="09F1C286" w:rsidR="00671033" w:rsidRDefault="002D16C8" w:rsidP="00671033">
    <w:pPr>
      <w:rPr>
        <w:b/>
        <w:bCs/>
      </w:rPr>
    </w:pPr>
    <w:r w:rsidRPr="00546EDE">
      <w:rPr>
        <w:b/>
        <w:bCs/>
        <w:noProof/>
        <w:lang w:val="hr-HR"/>
      </w:rPr>
      <w:drawing>
        <wp:inline distT="0" distB="0" distL="0" distR="0" wp14:anchorId="1AC03247" wp14:editId="5A557C9D">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EB75B" w14:textId="77777777" w:rsidR="002D16C8" w:rsidRDefault="002D16C8">
    <w:pPr>
      <w:pStyle w:val="Zaglavlj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AB7B4" w14:textId="77777777" w:rsidR="008E2F16" w:rsidRDefault="008E2F16">
    <w:pPr>
      <w:pStyle w:val="Zaglavlj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ABDC2" w14:textId="77777777" w:rsidR="008E2F16" w:rsidRDefault="008E2F16">
    <w:pPr>
      <w:pStyle w:val="Zaglavlj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4B23C" w14:textId="77777777" w:rsidR="008E2F16" w:rsidRDefault="008E2F16">
    <w:pPr>
      <w:pStyle w:val="Zaglavlj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D7F3E" w14:textId="77777777" w:rsidR="008E2F16" w:rsidRDefault="008E2F16">
    <w:pPr>
      <w:pStyle w:val="Zaglavlj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221AA" w14:textId="77777777" w:rsidR="008E2F16" w:rsidRDefault="008E2F16">
    <w:pPr>
      <w:pStyle w:val="Zaglavlj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88EB1" w14:textId="77777777" w:rsidR="008E2F16" w:rsidRDefault="008E2F1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5228434">
    <w:abstractNumId w:val="8"/>
  </w:num>
  <w:num w:numId="2" w16cid:durableId="1922761038">
    <w:abstractNumId w:val="19"/>
  </w:num>
  <w:num w:numId="3" w16cid:durableId="878512748">
    <w:abstractNumId w:val="7"/>
  </w:num>
  <w:num w:numId="4" w16cid:durableId="684793324">
    <w:abstractNumId w:val="10"/>
  </w:num>
  <w:num w:numId="5" w16cid:durableId="268004102">
    <w:abstractNumId w:val="21"/>
  </w:num>
  <w:num w:numId="6" w16cid:durableId="713775664">
    <w:abstractNumId w:val="5"/>
  </w:num>
  <w:num w:numId="7" w16cid:durableId="1147085320">
    <w:abstractNumId w:val="2"/>
  </w:num>
  <w:num w:numId="8" w16cid:durableId="1221407637">
    <w:abstractNumId w:val="0"/>
  </w:num>
  <w:num w:numId="9" w16cid:durableId="1056052875">
    <w:abstractNumId w:val="13"/>
  </w:num>
  <w:num w:numId="10" w16cid:durableId="1295022995">
    <w:abstractNumId w:val="1"/>
  </w:num>
  <w:num w:numId="11" w16cid:durableId="1794784449">
    <w:abstractNumId w:val="18"/>
  </w:num>
  <w:num w:numId="12" w16cid:durableId="1589264133">
    <w:abstractNumId w:val="9"/>
  </w:num>
  <w:num w:numId="13" w16cid:durableId="2039548286">
    <w:abstractNumId w:val="3"/>
  </w:num>
  <w:num w:numId="14" w16cid:durableId="1209142161">
    <w:abstractNumId w:val="16"/>
  </w:num>
  <w:num w:numId="15" w16cid:durableId="2079784976">
    <w:abstractNumId w:val="17"/>
  </w:num>
  <w:num w:numId="16" w16cid:durableId="719403030">
    <w:abstractNumId w:val="4"/>
  </w:num>
  <w:num w:numId="17" w16cid:durableId="86970980">
    <w:abstractNumId w:val="14"/>
  </w:num>
  <w:num w:numId="18" w16cid:durableId="854733253">
    <w:abstractNumId w:val="11"/>
  </w:num>
  <w:num w:numId="19" w16cid:durableId="280188140">
    <w:abstractNumId w:val="12"/>
  </w:num>
  <w:num w:numId="20" w16cid:durableId="1071007519">
    <w:abstractNumId w:val="15"/>
  </w:num>
  <w:num w:numId="21" w16cid:durableId="26866130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362F6"/>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3BD3"/>
    <w:rsid w:val="00094A81"/>
    <w:rsid w:val="000950E5"/>
    <w:rsid w:val="000A1A71"/>
    <w:rsid w:val="000A3B36"/>
    <w:rsid w:val="000A7A2C"/>
    <w:rsid w:val="000B0613"/>
    <w:rsid w:val="000B0983"/>
    <w:rsid w:val="000B1236"/>
    <w:rsid w:val="000B79F6"/>
    <w:rsid w:val="000C4AE6"/>
    <w:rsid w:val="000D24E3"/>
    <w:rsid w:val="000D2B44"/>
    <w:rsid w:val="000D40DB"/>
    <w:rsid w:val="000E7B75"/>
    <w:rsid w:val="000F0E8C"/>
    <w:rsid w:val="000F1339"/>
    <w:rsid w:val="000F5F5F"/>
    <w:rsid w:val="00103348"/>
    <w:rsid w:val="00103913"/>
    <w:rsid w:val="00107BCE"/>
    <w:rsid w:val="00111B28"/>
    <w:rsid w:val="00115916"/>
    <w:rsid w:val="00115A3D"/>
    <w:rsid w:val="001170CB"/>
    <w:rsid w:val="00121DE4"/>
    <w:rsid w:val="0012677D"/>
    <w:rsid w:val="001302A7"/>
    <w:rsid w:val="001320DF"/>
    <w:rsid w:val="0014659F"/>
    <w:rsid w:val="00150767"/>
    <w:rsid w:val="001515E4"/>
    <w:rsid w:val="001536B3"/>
    <w:rsid w:val="00157C6D"/>
    <w:rsid w:val="00157DEE"/>
    <w:rsid w:val="00163D30"/>
    <w:rsid w:val="001645AC"/>
    <w:rsid w:val="00164F15"/>
    <w:rsid w:val="0016604C"/>
    <w:rsid w:val="00172883"/>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F3517"/>
    <w:rsid w:val="001F410B"/>
    <w:rsid w:val="001F5300"/>
    <w:rsid w:val="001F5421"/>
    <w:rsid w:val="002012E1"/>
    <w:rsid w:val="00201A46"/>
    <w:rsid w:val="00211229"/>
    <w:rsid w:val="00211E0F"/>
    <w:rsid w:val="00216F0D"/>
    <w:rsid w:val="002209F1"/>
    <w:rsid w:val="00220BF7"/>
    <w:rsid w:val="00221B3C"/>
    <w:rsid w:val="00224C44"/>
    <w:rsid w:val="00225CDC"/>
    <w:rsid w:val="00227A8C"/>
    <w:rsid w:val="00235053"/>
    <w:rsid w:val="002426D3"/>
    <w:rsid w:val="002442B7"/>
    <w:rsid w:val="002455C7"/>
    <w:rsid w:val="00246855"/>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966E7"/>
    <w:rsid w:val="002A0041"/>
    <w:rsid w:val="002A3D51"/>
    <w:rsid w:val="002B22E3"/>
    <w:rsid w:val="002B6401"/>
    <w:rsid w:val="002C0B2A"/>
    <w:rsid w:val="002C649A"/>
    <w:rsid w:val="002D0CE1"/>
    <w:rsid w:val="002D16C8"/>
    <w:rsid w:val="002D1FCC"/>
    <w:rsid w:val="002D2FC0"/>
    <w:rsid w:val="002D3756"/>
    <w:rsid w:val="002D59A9"/>
    <w:rsid w:val="002D6EED"/>
    <w:rsid w:val="002E6623"/>
    <w:rsid w:val="002F0699"/>
    <w:rsid w:val="002F1222"/>
    <w:rsid w:val="00311528"/>
    <w:rsid w:val="0031517B"/>
    <w:rsid w:val="00322263"/>
    <w:rsid w:val="003308C6"/>
    <w:rsid w:val="00330F7E"/>
    <w:rsid w:val="00330FEE"/>
    <w:rsid w:val="0033212F"/>
    <w:rsid w:val="00335E06"/>
    <w:rsid w:val="003366C7"/>
    <w:rsid w:val="0033675C"/>
    <w:rsid w:val="003409B8"/>
    <w:rsid w:val="003413A8"/>
    <w:rsid w:val="00346482"/>
    <w:rsid w:val="00347075"/>
    <w:rsid w:val="00347B7E"/>
    <w:rsid w:val="003502E9"/>
    <w:rsid w:val="00351351"/>
    <w:rsid w:val="00360344"/>
    <w:rsid w:val="003613D2"/>
    <w:rsid w:val="00371851"/>
    <w:rsid w:val="00371F01"/>
    <w:rsid w:val="003721AD"/>
    <w:rsid w:val="00372540"/>
    <w:rsid w:val="00374C87"/>
    <w:rsid w:val="0038088D"/>
    <w:rsid w:val="00384BAB"/>
    <w:rsid w:val="00385369"/>
    <w:rsid w:val="00385FFC"/>
    <w:rsid w:val="00387514"/>
    <w:rsid w:val="00387C56"/>
    <w:rsid w:val="003925E9"/>
    <w:rsid w:val="003C7266"/>
    <w:rsid w:val="003C7C6F"/>
    <w:rsid w:val="003D1BFC"/>
    <w:rsid w:val="003D2078"/>
    <w:rsid w:val="003D2C3A"/>
    <w:rsid w:val="003D3CAA"/>
    <w:rsid w:val="003D7611"/>
    <w:rsid w:val="003E26C3"/>
    <w:rsid w:val="003E7C71"/>
    <w:rsid w:val="003F10AC"/>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C0021"/>
    <w:rsid w:val="004C2ACB"/>
    <w:rsid w:val="004C35B5"/>
    <w:rsid w:val="004C51DD"/>
    <w:rsid w:val="004D1728"/>
    <w:rsid w:val="004D2FD8"/>
    <w:rsid w:val="004D45D1"/>
    <w:rsid w:val="004F39D2"/>
    <w:rsid w:val="004F5C57"/>
    <w:rsid w:val="004F7F94"/>
    <w:rsid w:val="005005D7"/>
    <w:rsid w:val="00501A2B"/>
    <w:rsid w:val="00501FF0"/>
    <w:rsid w:val="00516552"/>
    <w:rsid w:val="00516D71"/>
    <w:rsid w:val="0052694A"/>
    <w:rsid w:val="00535826"/>
    <w:rsid w:val="00536B4A"/>
    <w:rsid w:val="00537189"/>
    <w:rsid w:val="00556923"/>
    <w:rsid w:val="00560CDF"/>
    <w:rsid w:val="005634B2"/>
    <w:rsid w:val="005672B7"/>
    <w:rsid w:val="00575CB0"/>
    <w:rsid w:val="0057671E"/>
    <w:rsid w:val="00581A7F"/>
    <w:rsid w:val="00582894"/>
    <w:rsid w:val="00586D6C"/>
    <w:rsid w:val="00587205"/>
    <w:rsid w:val="00591F23"/>
    <w:rsid w:val="00593550"/>
    <w:rsid w:val="005A3AB2"/>
    <w:rsid w:val="005B2018"/>
    <w:rsid w:val="005B4D88"/>
    <w:rsid w:val="005C0EA1"/>
    <w:rsid w:val="005C78BC"/>
    <w:rsid w:val="005D72F7"/>
    <w:rsid w:val="005F3C51"/>
    <w:rsid w:val="005F62D0"/>
    <w:rsid w:val="005F6AE2"/>
    <w:rsid w:val="00601A79"/>
    <w:rsid w:val="00623422"/>
    <w:rsid w:val="00624B76"/>
    <w:rsid w:val="006311FE"/>
    <w:rsid w:val="00633829"/>
    <w:rsid w:val="00636E8F"/>
    <w:rsid w:val="006408AC"/>
    <w:rsid w:val="00640D24"/>
    <w:rsid w:val="00661B3C"/>
    <w:rsid w:val="00664C9B"/>
    <w:rsid w:val="0066519D"/>
    <w:rsid w:val="00671033"/>
    <w:rsid w:val="00674FF5"/>
    <w:rsid w:val="00677500"/>
    <w:rsid w:val="0068247E"/>
    <w:rsid w:val="006917B2"/>
    <w:rsid w:val="00692095"/>
    <w:rsid w:val="00694910"/>
    <w:rsid w:val="006A5F84"/>
    <w:rsid w:val="006B0AB1"/>
    <w:rsid w:val="006C2F05"/>
    <w:rsid w:val="006C513D"/>
    <w:rsid w:val="006D3BA1"/>
    <w:rsid w:val="006E0D16"/>
    <w:rsid w:val="006E4B07"/>
    <w:rsid w:val="006E56FD"/>
    <w:rsid w:val="006E6880"/>
    <w:rsid w:val="006F43E5"/>
    <w:rsid w:val="00710EBE"/>
    <w:rsid w:val="00711C72"/>
    <w:rsid w:val="0071243A"/>
    <w:rsid w:val="00724D0C"/>
    <w:rsid w:val="0073450F"/>
    <w:rsid w:val="0073546D"/>
    <w:rsid w:val="0075384B"/>
    <w:rsid w:val="00760195"/>
    <w:rsid w:val="00761F96"/>
    <w:rsid w:val="007625F7"/>
    <w:rsid w:val="00763B1C"/>
    <w:rsid w:val="007666CD"/>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14ED"/>
    <w:rsid w:val="008227A5"/>
    <w:rsid w:val="00822E7E"/>
    <w:rsid w:val="008272ED"/>
    <w:rsid w:val="008431A6"/>
    <w:rsid w:val="00853F9D"/>
    <w:rsid w:val="0085667F"/>
    <w:rsid w:val="00857883"/>
    <w:rsid w:val="008617F3"/>
    <w:rsid w:val="00870FD6"/>
    <w:rsid w:val="008710C3"/>
    <w:rsid w:val="008808CB"/>
    <w:rsid w:val="008836A1"/>
    <w:rsid w:val="008847D1"/>
    <w:rsid w:val="00885882"/>
    <w:rsid w:val="008859E6"/>
    <w:rsid w:val="00892CE9"/>
    <w:rsid w:val="008934F5"/>
    <w:rsid w:val="00894321"/>
    <w:rsid w:val="00896CBA"/>
    <w:rsid w:val="008A048D"/>
    <w:rsid w:val="008A39B7"/>
    <w:rsid w:val="008C339B"/>
    <w:rsid w:val="008C4E79"/>
    <w:rsid w:val="008C5A40"/>
    <w:rsid w:val="008C5DAA"/>
    <w:rsid w:val="008C7630"/>
    <w:rsid w:val="008E2040"/>
    <w:rsid w:val="008E2F16"/>
    <w:rsid w:val="008E40E2"/>
    <w:rsid w:val="008F3866"/>
    <w:rsid w:val="009143FD"/>
    <w:rsid w:val="00914FFB"/>
    <w:rsid w:val="0092016A"/>
    <w:rsid w:val="00920A51"/>
    <w:rsid w:val="00922542"/>
    <w:rsid w:val="009251E3"/>
    <w:rsid w:val="0093582A"/>
    <w:rsid w:val="00935844"/>
    <w:rsid w:val="00935B62"/>
    <w:rsid w:val="00942609"/>
    <w:rsid w:val="0094670B"/>
    <w:rsid w:val="00951374"/>
    <w:rsid w:val="009551FE"/>
    <w:rsid w:val="009676C2"/>
    <w:rsid w:val="00980A42"/>
    <w:rsid w:val="009976B3"/>
    <w:rsid w:val="009A3792"/>
    <w:rsid w:val="009A3A53"/>
    <w:rsid w:val="009B0CF1"/>
    <w:rsid w:val="009B1B8E"/>
    <w:rsid w:val="009B1FBF"/>
    <w:rsid w:val="009B2F1F"/>
    <w:rsid w:val="009B422E"/>
    <w:rsid w:val="009B4D6F"/>
    <w:rsid w:val="009B5A6D"/>
    <w:rsid w:val="009C0E86"/>
    <w:rsid w:val="009C4946"/>
    <w:rsid w:val="009D2938"/>
    <w:rsid w:val="009E6BB7"/>
    <w:rsid w:val="009F0B6C"/>
    <w:rsid w:val="009F3126"/>
    <w:rsid w:val="009F7395"/>
    <w:rsid w:val="00A0010A"/>
    <w:rsid w:val="00A00F5F"/>
    <w:rsid w:val="00A0264D"/>
    <w:rsid w:val="00A039CA"/>
    <w:rsid w:val="00A11F12"/>
    <w:rsid w:val="00A137AC"/>
    <w:rsid w:val="00A1746F"/>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0B60"/>
    <w:rsid w:val="00AF4052"/>
    <w:rsid w:val="00AF47CA"/>
    <w:rsid w:val="00B07102"/>
    <w:rsid w:val="00B1165D"/>
    <w:rsid w:val="00B17A53"/>
    <w:rsid w:val="00B2499C"/>
    <w:rsid w:val="00B277E4"/>
    <w:rsid w:val="00B30528"/>
    <w:rsid w:val="00B3168E"/>
    <w:rsid w:val="00B316DE"/>
    <w:rsid w:val="00B34C65"/>
    <w:rsid w:val="00B411AC"/>
    <w:rsid w:val="00B44B08"/>
    <w:rsid w:val="00B44DC5"/>
    <w:rsid w:val="00B4772C"/>
    <w:rsid w:val="00B51209"/>
    <w:rsid w:val="00B569B1"/>
    <w:rsid w:val="00B61CED"/>
    <w:rsid w:val="00B63280"/>
    <w:rsid w:val="00B70C0E"/>
    <w:rsid w:val="00B7329A"/>
    <w:rsid w:val="00B8032B"/>
    <w:rsid w:val="00B80DE8"/>
    <w:rsid w:val="00B8161D"/>
    <w:rsid w:val="00B82C27"/>
    <w:rsid w:val="00B82CFC"/>
    <w:rsid w:val="00B84EBC"/>
    <w:rsid w:val="00B90C14"/>
    <w:rsid w:val="00B95E2A"/>
    <w:rsid w:val="00B965CD"/>
    <w:rsid w:val="00B9691D"/>
    <w:rsid w:val="00BA70CB"/>
    <w:rsid w:val="00BB2075"/>
    <w:rsid w:val="00BB56D3"/>
    <w:rsid w:val="00BC3B08"/>
    <w:rsid w:val="00BC3B75"/>
    <w:rsid w:val="00BC6222"/>
    <w:rsid w:val="00BD201F"/>
    <w:rsid w:val="00BD3371"/>
    <w:rsid w:val="00BE5DA4"/>
    <w:rsid w:val="00BF1A9A"/>
    <w:rsid w:val="00C05753"/>
    <w:rsid w:val="00C105DB"/>
    <w:rsid w:val="00C12AF0"/>
    <w:rsid w:val="00C13C29"/>
    <w:rsid w:val="00C17310"/>
    <w:rsid w:val="00C302E1"/>
    <w:rsid w:val="00C3235B"/>
    <w:rsid w:val="00C32ADB"/>
    <w:rsid w:val="00C34E40"/>
    <w:rsid w:val="00C41328"/>
    <w:rsid w:val="00C417A4"/>
    <w:rsid w:val="00C41919"/>
    <w:rsid w:val="00C41E0B"/>
    <w:rsid w:val="00C57B8F"/>
    <w:rsid w:val="00C61312"/>
    <w:rsid w:val="00C6387A"/>
    <w:rsid w:val="00C71093"/>
    <w:rsid w:val="00C720C8"/>
    <w:rsid w:val="00C75CCE"/>
    <w:rsid w:val="00C778A1"/>
    <w:rsid w:val="00C864E5"/>
    <w:rsid w:val="00C86724"/>
    <w:rsid w:val="00C92434"/>
    <w:rsid w:val="00CA1354"/>
    <w:rsid w:val="00CA6C68"/>
    <w:rsid w:val="00CB560A"/>
    <w:rsid w:val="00CC19B3"/>
    <w:rsid w:val="00CC4714"/>
    <w:rsid w:val="00CC7DE2"/>
    <w:rsid w:val="00CD7F25"/>
    <w:rsid w:val="00CF2A8A"/>
    <w:rsid w:val="00CF2DE2"/>
    <w:rsid w:val="00CF30C4"/>
    <w:rsid w:val="00CF6CFA"/>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2AB7"/>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0DA5"/>
    <w:rsid w:val="00EB78F4"/>
    <w:rsid w:val="00EB79A5"/>
    <w:rsid w:val="00EE0ED9"/>
    <w:rsid w:val="00EE23B1"/>
    <w:rsid w:val="00EE2E55"/>
    <w:rsid w:val="00EE6F93"/>
    <w:rsid w:val="00EF0687"/>
    <w:rsid w:val="00EF1C05"/>
    <w:rsid w:val="00EF3951"/>
    <w:rsid w:val="00EF6426"/>
    <w:rsid w:val="00F02006"/>
    <w:rsid w:val="00F0574A"/>
    <w:rsid w:val="00F10CD2"/>
    <w:rsid w:val="00F33A99"/>
    <w:rsid w:val="00F35F84"/>
    <w:rsid w:val="00F4528C"/>
    <w:rsid w:val="00F46A42"/>
    <w:rsid w:val="00F563B4"/>
    <w:rsid w:val="00F56D4C"/>
    <w:rsid w:val="00F61F0B"/>
    <w:rsid w:val="00F65096"/>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rPr>
  </w:style>
  <w:style w:type="paragraph" w:styleId="Naslov5">
    <w:name w:val="heading 5"/>
    <w:basedOn w:val="Normal"/>
    <w:next w:val="Normal"/>
    <w:link w:val="Naslov5Char"/>
    <w:qFormat/>
    <w:pPr>
      <w:numPr>
        <w:ilvl w:val="4"/>
        <w:numId w:val="2"/>
      </w:numPr>
      <w:spacing w:before="240" w:after="60"/>
      <w:outlineLvl w:val="4"/>
    </w:pPr>
    <w:rPr>
      <w:sz w:val="22"/>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2"/>
      </w:numPr>
      <w:spacing w:before="240" w:after="60"/>
      <w:outlineLvl w:val="6"/>
    </w:pPr>
  </w:style>
  <w:style w:type="paragraph" w:styleId="Naslov8">
    <w:name w:val="heading 8"/>
    <w:basedOn w:val="Normal"/>
    <w:next w:val="Normal"/>
    <w:link w:val="Naslov8Char"/>
    <w:qFormat/>
    <w:pPr>
      <w:numPr>
        <w:ilvl w:val="7"/>
        <w:numId w:val="2"/>
      </w:numPr>
      <w:spacing w:before="240" w:after="60"/>
      <w:outlineLvl w:val="7"/>
    </w:pPr>
    <w:rPr>
      <w:i/>
    </w:rPr>
  </w:style>
  <w:style w:type="paragraph" w:styleId="Naslov9">
    <w:name w:val="heading 9"/>
    <w:basedOn w:val="Normal"/>
    <w:next w:val="Normal"/>
    <w:link w:val="Naslov9Char"/>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rPr>
  </w:style>
  <w:style w:type="paragraph" w:styleId="Tijeloteksta">
    <w:name w:val="Body Text"/>
    <w:basedOn w:val="Normal"/>
    <w:link w:val="TijelotekstaCha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rPr>
  </w:style>
  <w:style w:type="paragraph" w:styleId="Tijeloteksta-uvlaka3">
    <w:name w:val="Body Text Indent 3"/>
    <w:basedOn w:val="Normal"/>
    <w:link w:val="Tijeloteksta-uvlaka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rFonts w:ascii="Times New Roman" w:hAnsi="Times New Roman"/>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semiHidden/>
    <w:locked/>
    <w:rsid w:val="0047783A"/>
    <w:rPr>
      <w:rFonts w:ascii="Arial" w:hAnsi="Arial"/>
      <w:snapToGrid w:val="0"/>
      <w:lang w:val="sv-SE" w:eastAsia="en-US" w:bidi="ar-SA"/>
    </w:rPr>
  </w:style>
  <w:style w:type="character" w:customStyle="1" w:styleId="PodnojeChar">
    <w:name w:val="Podnožje Char"/>
    <w:link w:val="Podnoje"/>
    <w:semiHidden/>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TekstfusnoteChar">
    <w:name w:val="Tekst fusnote Char"/>
    <w:link w:val="Tekstfusnote"/>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qFormat/>
    <w:rsid w:val="00EE23B1"/>
    <w:rPr>
      <w:sz w:val="16"/>
      <w:szCs w:val="16"/>
    </w:rPr>
  </w:style>
  <w:style w:type="paragraph" w:styleId="Tekstkomentara">
    <w:name w:val="annotation text"/>
    <w:basedOn w:val="Normal"/>
    <w:link w:val="TekstkomentaraChar"/>
    <w:qFormat/>
    <w:rsid w:val="00EE23B1"/>
  </w:style>
  <w:style w:type="paragraph" w:styleId="Predmetkomentara">
    <w:name w:val="annotation subject"/>
    <w:basedOn w:val="Tekstkomentara"/>
    <w:next w:val="Tekstkomentara"/>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 w:type="paragraph" w:styleId="Revizija">
    <w:name w:val="Revision"/>
    <w:hidden/>
    <w:uiPriority w:val="99"/>
    <w:semiHidden/>
    <w:rsid w:val="00C32ADB"/>
    <w:rPr>
      <w:rFonts w:ascii="Arial" w:hAnsi="Arial"/>
      <w:snapToGrid w:val="0"/>
      <w:lang w:val="en-GB"/>
    </w:rPr>
  </w:style>
  <w:style w:type="character" w:customStyle="1" w:styleId="TekstkomentaraChar">
    <w:name w:val="Tekst komentara Char"/>
    <w:link w:val="Tekstkomentara"/>
    <w:qFormat/>
    <w:rsid w:val="00C32ADB"/>
    <w:rPr>
      <w:rFonts w:ascii="Arial" w:hAnsi="Arial"/>
      <w:snapToGrid w:val="0"/>
      <w:lang w:val="en-GB"/>
    </w:rPr>
  </w:style>
  <w:style w:type="paragraph" w:customStyle="1" w:styleId="TableContents">
    <w:name w:val="Table Contents"/>
    <w:basedOn w:val="Normal"/>
    <w:qFormat/>
    <w:rsid w:val="00C32ADB"/>
    <w:pPr>
      <w:suppressLineNumbers/>
      <w:suppressAutoHyphens/>
    </w:pPr>
    <w:rPr>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605702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01FDB-24C8-45D3-85D4-35B41623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3309</Words>
  <Characters>18865</Characters>
  <Application>Microsoft Office Word</Application>
  <DocSecurity>0</DocSecurity>
  <Lines>157</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Korisnik</cp:lastModifiedBy>
  <cp:revision>2</cp:revision>
  <cp:lastPrinted>2012-09-24T09:39:00Z</cp:lastPrinted>
  <dcterms:created xsi:type="dcterms:W3CDTF">2025-11-11T08:10:00Z</dcterms:created>
  <dcterms:modified xsi:type="dcterms:W3CDTF">2025-11-11T08:10:00Z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